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851"/>
        </w:tabs>
        <w:spacing w:after="60" w:before="60" w:lineRule="auto"/>
        <w:jc w:val="center"/>
        <w:rPr>
          <w:rFonts w:ascii="Arial" w:cs="Arial" w:eastAsia="Arial" w:hAnsi="Arial"/>
          <w:sz w:val="22"/>
          <w:szCs w:val="22"/>
          <w:vertAlign w:val="baseline"/>
        </w:rPr>
      </w:pPr>
      <w:r w:rsidDel="00000000" w:rsidR="00000000" w:rsidRPr="00000000">
        <w:rPr>
          <w:rtl w:val="0"/>
        </w:rPr>
      </w:r>
    </w:p>
    <w:tbl>
      <w:tblPr>
        <w:tblStyle w:val="Table1"/>
        <w:tblW w:w="10434.0" w:type="dxa"/>
        <w:jc w:val="left"/>
        <w:tblInd w:w="-86.0" w:type="dxa"/>
        <w:tblLayout w:type="fixed"/>
        <w:tblLook w:val="0000"/>
      </w:tblPr>
      <w:tblGrid>
        <w:gridCol w:w="10434"/>
        <w:tblGridChange w:id="0">
          <w:tblGrid>
            <w:gridCol w:w="10434"/>
          </w:tblGrid>
        </w:tblGridChange>
      </w:tblGrid>
      <w:tr>
        <w:trPr>
          <w:cantSplit w:val="0"/>
          <w:trHeight w:val="1132" w:hRule="atLeast"/>
          <w:tblHeader w:val="0"/>
        </w:trPr>
        <w:tc>
          <w:tcPr>
            <w:vAlign w:val="top"/>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1"/>
              </w:tabs>
              <w:spacing w:after="0" w:before="0" w:line="240" w:lineRule="auto"/>
              <w:ind w:left="0" w:right="0" w:firstLine="0"/>
              <w:jc w:val="center"/>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20"/>
                <w:szCs w:val="20"/>
                <w:u w:val="none"/>
                <w:shd w:fill="auto" w:val="clear"/>
                <w:vertAlign w:val="baseline"/>
              </w:rPr>
              <w:drawing>
                <wp:inline distB="0" distT="0" distL="114300" distR="114300">
                  <wp:extent cx="1029335" cy="59944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029335" cy="59944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1"/>
              </w:tabs>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MINISTERE DE L’ECONOMIE ET DES FINANCES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Direction des Affaires Juridiques</w:t>
            </w:r>
            <w:r w:rsidDel="00000000" w:rsidR="00000000" w:rsidRPr="00000000">
              <w:rPr>
                <w:rtl w:val="0"/>
              </w:rPr>
            </w:r>
          </w:p>
        </w:tc>
      </w:tr>
    </w:tbl>
    <w:p w:rsidR="00000000" w:rsidDel="00000000" w:rsidP="00000000" w:rsidRDefault="00000000" w:rsidRPr="00000000" w14:paraId="00000006">
      <w:pPr>
        <w:tabs>
          <w:tab w:val="left" w:leader="none" w:pos="851"/>
        </w:tabs>
        <w:rPr>
          <w:vertAlign w:val="baseline"/>
        </w:rPr>
        <w:sectPr>
          <w:footerReference r:id="rId8" w:type="default"/>
          <w:pgSz w:h="16838" w:w="11906" w:orient="portrait"/>
          <w:pgMar w:bottom="736" w:top="454" w:left="851" w:right="851" w:header="425.1968503937008" w:footer="425.1968503937008"/>
          <w:pgNumType w:start="1"/>
        </w:sect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bl>
      <w:tblPr>
        <w:tblStyle w:val="Table2"/>
        <w:tblW w:w="10275.0" w:type="dxa"/>
        <w:jc w:val="left"/>
        <w:tblInd w:w="-71.0" w:type="dxa"/>
        <w:tblLayout w:type="fixed"/>
        <w:tblLook w:val="0000"/>
      </w:tblPr>
      <w:tblGrid>
        <w:gridCol w:w="10095"/>
        <w:gridCol w:w="180"/>
        <w:tblGridChange w:id="0">
          <w:tblGrid>
            <w:gridCol w:w="10095"/>
            <w:gridCol w:w="180"/>
          </w:tblGrid>
        </w:tblGridChange>
      </w:tblGrid>
      <w:tr>
        <w:trPr>
          <w:cantSplit w:val="0"/>
          <w:tblHeader w:val="0"/>
        </w:trPr>
        <w:tc>
          <w:tcPr>
            <w:shd w:fill="66ccff" w:val="clear"/>
            <w:vAlign w:val="top"/>
          </w:tcPr>
          <w:p w:rsidR="00000000" w:rsidDel="00000000" w:rsidP="00000000" w:rsidRDefault="00000000" w:rsidRPr="00000000" w14:paraId="00000008">
            <w:pPr>
              <w:tabs>
                <w:tab w:val="left" w:leader="none" w:pos="851"/>
              </w:tabs>
              <w:spacing w:after="120" w:before="120" w:lineRule="auto"/>
              <w:jc w:val="center"/>
              <w:rPr>
                <w:rFonts w:ascii="Arial" w:cs="Arial" w:eastAsia="Arial" w:hAnsi="Arial"/>
                <w:b w:val="0"/>
                <w:bCs w:val="0"/>
                <w:smallCaps w:val="0"/>
                <w:sz w:val="28"/>
                <w:szCs w:val="28"/>
                <w:vertAlign w:val="baseline"/>
              </w:rPr>
            </w:pPr>
            <w:r w:rsidDel="00000000" w:rsidR="00000000" w:rsidRPr="00000000">
              <w:rPr>
                <w:rFonts w:ascii="Arial" w:cs="Arial" w:eastAsia="Arial" w:hAnsi="Arial"/>
                <w:sz w:val="24"/>
                <w:szCs w:val="24"/>
                <w:vertAlign w:val="baseline"/>
                <w:rtl w:val="0"/>
              </w:rPr>
              <w:t xml:space="preserve">MARCH</w:t>
            </w:r>
            <w:r w:rsidDel="00000000" w:rsidR="00000000" w:rsidRPr="00000000">
              <w:rPr>
                <w:rFonts w:ascii="Arial" w:cs="Arial" w:eastAsia="Arial" w:hAnsi="Arial"/>
                <w:smallCaps w:val="1"/>
                <w:sz w:val="24"/>
                <w:szCs w:val="24"/>
                <w:vertAlign w:val="baseline"/>
                <w:rtl w:val="0"/>
              </w:rPr>
              <w:t xml:space="preserve">É</w:t>
            </w:r>
            <w:r w:rsidDel="00000000" w:rsidR="00000000" w:rsidRPr="00000000">
              <w:rPr>
                <w:rFonts w:ascii="Arial" w:cs="Arial" w:eastAsia="Arial" w:hAnsi="Arial"/>
                <w:sz w:val="24"/>
                <w:szCs w:val="24"/>
                <w:vertAlign w:val="baseline"/>
                <w:rtl w:val="0"/>
              </w:rPr>
              <w:t xml:space="preserve">S PUBLICS</w:t>
            </w:r>
            <w:r w:rsidDel="00000000" w:rsidR="00000000" w:rsidRPr="00000000">
              <w:rPr>
                <w:rtl w:val="0"/>
              </w:rPr>
            </w:r>
          </w:p>
          <w:p w:rsidR="00000000" w:rsidDel="00000000" w:rsidP="00000000" w:rsidRDefault="00000000" w:rsidRPr="00000000" w14:paraId="00000009">
            <w:pPr>
              <w:tabs>
                <w:tab w:val="left" w:leader="none" w:pos="851"/>
              </w:tabs>
              <w:spacing w:after="120" w:before="120" w:lineRule="auto"/>
              <w:jc w:val="center"/>
              <w:rPr>
                <w:rFonts w:ascii="Arial" w:cs="Arial" w:eastAsia="Arial" w:hAnsi="Arial"/>
                <w:b w:val="1"/>
                <w:bCs w:val="1"/>
                <w:sz w:val="28"/>
                <w:szCs w:val="28"/>
                <w:vertAlign w:val="baseline"/>
              </w:rPr>
            </w:pPr>
            <w:r w:rsidDel="00000000" w:rsidR="00000000" w:rsidRPr="00000000">
              <w:rPr>
                <w:rFonts w:ascii="Arial" w:cs="Arial" w:eastAsia="Arial" w:hAnsi="Arial"/>
                <w:b w:val="1"/>
                <w:bCs w:val="1"/>
                <w:smallCaps w:val="1"/>
                <w:sz w:val="28"/>
                <w:szCs w:val="28"/>
                <w:vertAlign w:val="baseline"/>
                <w:rtl w:val="0"/>
              </w:rPr>
              <w:t xml:space="preserve">ACTE</w:t>
            </w:r>
            <w:r w:rsidDel="00000000" w:rsidR="00000000" w:rsidRPr="00000000">
              <w:rPr>
                <w:rFonts w:ascii="Arial" w:cs="Arial" w:eastAsia="Arial" w:hAnsi="Arial"/>
                <w:b w:val="1"/>
                <w:bCs w:val="1"/>
                <w:sz w:val="28"/>
                <w:szCs w:val="28"/>
                <w:vertAlign w:val="baseline"/>
                <w:rtl w:val="0"/>
              </w:rPr>
              <w:t xml:space="preserve"> D’ENGAGEMENT</w:t>
            </w:r>
            <w:r w:rsidDel="00000000" w:rsidR="00000000" w:rsidRPr="00000000">
              <w:rPr>
                <w:rFonts w:ascii="Arial" w:cs="Arial" w:eastAsia="Arial" w:hAnsi="Arial"/>
                <w:b w:val="1"/>
                <w:bCs w:val="1"/>
                <w:sz w:val="28"/>
                <w:szCs w:val="28"/>
                <w:vertAlign w:val="superscript"/>
              </w:rPr>
              <w:footnoteReference w:customMarkFollows="0" w:id="0"/>
            </w:r>
            <w:r w:rsidDel="00000000" w:rsidR="00000000" w:rsidRPr="00000000">
              <w:rPr>
                <w:rtl w:val="0"/>
              </w:rPr>
            </w:r>
          </w:p>
          <w:p w:rsidR="00000000" w:rsidDel="00000000" w:rsidP="00000000" w:rsidRDefault="00000000" w:rsidRPr="00000000" w14:paraId="0000000A">
            <w:pPr>
              <w:jc w:val="center"/>
              <w:rPr>
                <w:rFonts w:ascii="Calibri" w:cs="Calibri" w:eastAsia="Calibri" w:hAnsi="Calibri"/>
                <w:b w:val="1"/>
                <w:bCs w:val="1"/>
                <w:smallCaps w:val="1"/>
                <w:sz w:val="38"/>
                <w:szCs w:val="38"/>
              </w:rPr>
            </w:pPr>
            <w:r w:rsidDel="00000000" w:rsidR="00000000" w:rsidRPr="00000000">
              <w:rPr>
                <w:rFonts w:ascii="Calibri" w:cs="Calibri" w:eastAsia="Calibri" w:hAnsi="Calibri"/>
                <w:b w:val="1"/>
                <w:bCs w:val="1"/>
                <w:smallCaps w:val="1"/>
                <w:sz w:val="30"/>
                <w:szCs w:val="30"/>
                <w:rtl w:val="0"/>
              </w:rPr>
              <w:t xml:space="preserve">PRESTATIONS DE FORMATIONS PROFESSIONNELLES EN DISCIPLINE POSITIVE POUR L'EXÉCUTION DU PROGRAMME AMBITIONS MULHOUSE - VILLE ÉDUCATIVE</w:t>
            </w:r>
            <w:r w:rsidDel="00000000" w:rsidR="00000000" w:rsidRPr="00000000">
              <w:rPr>
                <w:rtl w:val="0"/>
              </w:rPr>
            </w:r>
          </w:p>
          <w:p w:rsidR="00000000" w:rsidDel="00000000" w:rsidP="00000000" w:rsidRDefault="00000000" w:rsidRPr="00000000" w14:paraId="0000000B">
            <w:pPr>
              <w:jc w:val="center"/>
              <w:rPr>
                <w:rFonts w:ascii="Calibri" w:cs="Calibri" w:eastAsia="Calibri" w:hAnsi="Calibri"/>
                <w:b w:val="1"/>
                <w:bCs w:val="1"/>
                <w:smallCaps w:val="1"/>
                <w:sz w:val="32"/>
                <w:szCs w:val="32"/>
              </w:rPr>
            </w:pPr>
            <w:r w:rsidDel="00000000" w:rsidR="00000000" w:rsidRPr="00000000">
              <w:rPr>
                <w:rFonts w:ascii="Calibri" w:cs="Calibri" w:eastAsia="Calibri" w:hAnsi="Calibri"/>
                <w:b w:val="1"/>
                <w:bCs w:val="1"/>
                <w:smallCaps w:val="1"/>
                <w:sz w:val="32"/>
                <w:szCs w:val="32"/>
                <w:rtl w:val="0"/>
              </w:rPr>
              <w:t xml:space="preserve">n° de marché :</w:t>
            </w:r>
            <w:r w:rsidDel="00000000" w:rsidR="00000000" w:rsidRPr="00000000">
              <w:rPr>
                <w:rFonts w:ascii="Calibri" w:cs="Calibri" w:eastAsia="Calibri" w:hAnsi="Calibri"/>
                <w:b w:val="1"/>
                <w:bCs w:val="1"/>
                <w:smallCaps w:val="1"/>
                <w:sz w:val="32"/>
                <w:szCs w:val="32"/>
                <w:rtl w:val="0"/>
              </w:rPr>
              <w:t xml:space="preserve"> 2026-001</w:t>
            </w:r>
          </w:p>
          <w:p w:rsidR="00000000" w:rsidDel="00000000" w:rsidP="00000000" w:rsidRDefault="00000000" w:rsidRPr="00000000" w14:paraId="0000000C">
            <w:pPr>
              <w:jc w:val="center"/>
              <w:rPr>
                <w:rFonts w:ascii="Calibri" w:cs="Calibri" w:eastAsia="Calibri" w:hAnsi="Calibri"/>
                <w:b w:val="1"/>
                <w:bCs w:val="1"/>
                <w:smallCaps w:val="1"/>
                <w:sz w:val="32"/>
                <w:szCs w:val="32"/>
              </w:rPr>
            </w:pPr>
            <w:r w:rsidDel="00000000" w:rsidR="00000000" w:rsidRPr="00000000">
              <w:rPr>
                <w:rtl w:val="0"/>
              </w:rPr>
            </w:r>
          </w:p>
        </w:tc>
        <w:tc>
          <w:tcPr>
            <w:shd w:fill="66ccff" w:val="clear"/>
            <w:vAlign w:val="top"/>
          </w:tcPr>
          <w:p w:rsidR="00000000" w:rsidDel="00000000" w:rsidP="00000000" w:rsidRDefault="00000000" w:rsidRPr="00000000" w14:paraId="0000000D">
            <w:pPr>
              <w:keepNext w:val="1"/>
              <w:keepLines w:val="0"/>
              <w:pageBreakBefore w:val="0"/>
              <w:widowControl w:val="1"/>
              <w:numPr>
                <w:ilvl w:val="7"/>
                <w:numId w:val="3"/>
              </w:numPr>
              <w:pBdr>
                <w:top w:space="0" w:sz="0" w:val="nil"/>
                <w:left w:space="0" w:sz="0" w:val="nil"/>
                <w:bottom w:space="0" w:sz="0" w:val="nil"/>
                <w:right w:space="0" w:sz="0" w:val="nil"/>
                <w:between w:space="0" w:sz="0" w:val="nil"/>
              </w:pBdr>
              <w:shd w:fill="auto" w:val="clear"/>
              <w:tabs>
                <w:tab w:val="left" w:leader="none" w:pos="851"/>
                <w:tab w:val="right" w:leader="none" w:pos="9639"/>
              </w:tabs>
              <w:spacing w:after="120" w:before="120" w:line="240" w:lineRule="auto"/>
              <w:ind w:left="1440" w:right="0" w:hanging="1440"/>
              <w:jc w:val="center"/>
              <w:rPr>
                <w:rFonts w:ascii="Arial" w:cs="Arial" w:eastAsia="Arial" w:hAnsi="Arial"/>
                <w:b w:val="1"/>
                <w:bCs w:val="1"/>
                <w:i w:val="0"/>
                <w:iCs w:val="0"/>
                <w:smallCaps w:val="0"/>
                <w:strike w:val="0"/>
                <w:color w:val="000000"/>
                <w:sz w:val="24"/>
                <w:szCs w:val="24"/>
                <w:u w:val="none"/>
                <w:shd w:fill="auto" w:val="clear"/>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ATTRI1</w:t>
            </w:r>
            <w:r w:rsidDel="00000000" w:rsidR="00000000" w:rsidRPr="00000000">
              <w:rPr>
                <w:rtl w:val="0"/>
              </w:rPr>
            </w:r>
          </w:p>
        </w:tc>
      </w:tr>
      <w:tr>
        <w:trPr>
          <w:cantSplit w:val="0"/>
          <w:tblHeader w:val="0"/>
        </w:trPr>
        <w:tc>
          <w:tcPr>
            <w:shd w:fill="66ccff" w:val="clear"/>
            <w:vAlign w:val="top"/>
          </w:tcPr>
          <w:p w:rsidR="00000000" w:rsidDel="00000000" w:rsidP="00000000" w:rsidRDefault="00000000" w:rsidRPr="00000000" w14:paraId="0000000E">
            <w:pPr>
              <w:tabs>
                <w:tab w:val="left" w:leader="none" w:pos="851"/>
              </w:tabs>
              <w:spacing w:after="120" w:before="120" w:lineRule="auto"/>
              <w:jc w:val="left"/>
              <w:rPr>
                <w:rFonts w:ascii="Arial" w:cs="Arial" w:eastAsia="Arial" w:hAnsi="Arial"/>
                <w:sz w:val="24"/>
                <w:szCs w:val="24"/>
                <w:vertAlign w:val="baseline"/>
              </w:rPr>
            </w:pPr>
            <w:r w:rsidDel="00000000" w:rsidR="00000000" w:rsidRPr="00000000">
              <w:rPr>
                <w:rtl w:val="0"/>
              </w:rPr>
            </w:r>
          </w:p>
        </w:tc>
        <w:tc>
          <w:tcPr>
            <w:shd w:fill="66ccff" w:val="clear"/>
            <w:vAlign w:val="top"/>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right" w:leader="none" w:pos="9639"/>
              </w:tabs>
              <w:spacing w:after="120" w:before="120" w:line="240" w:lineRule="auto"/>
              <w:ind w:left="1440" w:right="0" w:hanging="1440"/>
              <w:jc w:val="center"/>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10">
      <w:pPr>
        <w:jc w:val="both"/>
        <w:rPr>
          <w:rFonts w:ascii="Arial" w:cs="Arial" w:eastAsia="Arial" w:hAnsi="Arial"/>
          <w:i w:val="0"/>
          <w:iCs w:val="0"/>
          <w:sz w:val="18"/>
          <w:szCs w:val="18"/>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both"/>
        <w:rPr>
          <w:rFonts w:ascii="Arial" w:cs="Arial" w:eastAsia="Arial" w:hAnsi="Arial"/>
          <w:b w:val="0"/>
          <w:bCs w:val="0"/>
          <w:i w:val="1"/>
          <w:iCs w:val="1"/>
          <w:smallCaps w:val="0"/>
          <w:strike w:val="0"/>
          <w:color w:val="000000"/>
          <w:sz w:val="18"/>
          <w:szCs w:val="18"/>
          <w:u w:val="none"/>
          <w:shd w:fill="auto" w:val="clear"/>
          <w:vertAlign w:val="baseline"/>
        </w:rPr>
      </w:pPr>
      <w:r w:rsidDel="00000000" w:rsidR="00000000" w:rsidRPr="00000000">
        <w:rPr>
          <w:rtl w:val="0"/>
        </w:rPr>
      </w:r>
    </w:p>
    <w:tbl>
      <w:tblPr>
        <w:tblStyle w:val="Table3"/>
        <w:tblW w:w="10277.0" w:type="dxa"/>
        <w:jc w:val="left"/>
        <w:tblInd w:w="-71.0" w:type="dxa"/>
        <w:tblLayout w:type="fixed"/>
        <w:tblLook w:val="0000"/>
      </w:tblPr>
      <w:tblGrid>
        <w:gridCol w:w="10277"/>
        <w:tblGridChange w:id="0">
          <w:tblGrid>
            <w:gridCol w:w="10277"/>
          </w:tblGrid>
        </w:tblGridChange>
      </w:tblGrid>
      <w:tr>
        <w:trPr>
          <w:cantSplit w:val="0"/>
          <w:tblHeader w:val="0"/>
        </w:trPr>
        <w:tc>
          <w:tcPr>
            <w:shd w:fill="66ccff" w:val="clear"/>
            <w:vAlign w:val="top"/>
          </w:tcPr>
          <w:p w:rsidR="00000000" w:rsidDel="00000000" w:rsidP="00000000" w:rsidRDefault="00000000" w:rsidRPr="00000000" w14:paraId="00000012">
            <w:pPr>
              <w:tabs>
                <w:tab w:val="left" w:leader="none" w:pos="-142"/>
                <w:tab w:val="left" w:leader="none" w:pos="851"/>
                <w:tab w:val="left" w:leader="none" w:pos="4111"/>
              </w:tabs>
              <w:jc w:val="both"/>
              <w:rPr>
                <w:vertAlign w:val="baseline"/>
              </w:rPr>
            </w:pPr>
            <w:r w:rsidDel="00000000" w:rsidR="00000000" w:rsidRPr="00000000">
              <w:rPr>
                <w:rFonts w:ascii="Arial" w:cs="Arial" w:eastAsia="Arial" w:hAnsi="Arial"/>
                <w:b w:val="1"/>
                <w:bCs w:val="1"/>
                <w:sz w:val="22"/>
                <w:szCs w:val="22"/>
                <w:vertAlign w:val="baseline"/>
                <w:rtl w:val="0"/>
              </w:rPr>
              <w:t xml:space="preserve">A - Objet de l’acte d’engagement</w:t>
            </w:r>
            <w:r w:rsidDel="00000000" w:rsidR="00000000" w:rsidRPr="00000000">
              <w:rPr>
                <w:rtl w:val="0"/>
              </w:rPr>
            </w:r>
          </w:p>
        </w:tc>
      </w:tr>
    </w:tbl>
    <w:p w:rsidR="00000000" w:rsidDel="00000000" w:rsidP="00000000" w:rsidRDefault="00000000" w:rsidRPr="00000000" w14:paraId="00000013">
      <w:pPr>
        <w:tabs>
          <w:tab w:val="left" w:leader="none" w:pos="426"/>
          <w:tab w:val="left" w:leader="none" w:pos="851"/>
        </w:tabs>
        <w:jc w:val="both"/>
        <w:rPr>
          <w:vertAlign w:val="baseline"/>
        </w:rPr>
      </w:pPr>
      <w:r w:rsidDel="00000000" w:rsidR="00000000" w:rsidRPr="00000000">
        <w:rPr>
          <w:rtl w:val="0"/>
        </w:rPr>
      </w:r>
    </w:p>
    <w:p w:rsidR="00000000" w:rsidDel="00000000" w:rsidP="00000000" w:rsidRDefault="00000000" w:rsidRPr="00000000" w14:paraId="00000014">
      <w:pPr>
        <w:tabs>
          <w:tab w:val="left" w:leader="none" w:pos="426"/>
          <w:tab w:val="left" w:leader="none" w:pos="851"/>
        </w:tabs>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1"/>
          <w:bCs w:val="1"/>
          <w:color w:val="66ccff"/>
          <w:vertAlign w:val="baseline"/>
          <w:rtl w:val="0"/>
        </w:rPr>
        <w:t xml:space="preserve">■</w:t>
      </w:r>
      <w:r w:rsidDel="00000000" w:rsidR="00000000" w:rsidRPr="00000000">
        <w:rPr>
          <w:rFonts w:ascii="Arial" w:cs="Arial" w:eastAsia="Arial" w:hAnsi="Arial"/>
          <w:vertAlign w:val="baseline"/>
          <w:rtl w:val="0"/>
        </w:rPr>
        <w:t xml:space="preserve">  Objet du marché public</w:t>
      </w:r>
      <w:r w:rsidDel="00000000" w:rsidR="00000000" w:rsidRPr="00000000">
        <w:rPr>
          <w:rtl w:val="0"/>
        </w:rPr>
      </w:r>
    </w:p>
    <w:p w:rsidR="00000000" w:rsidDel="00000000" w:rsidP="00000000" w:rsidRDefault="00000000" w:rsidRPr="00000000" w14:paraId="00000015">
      <w:pPr>
        <w:widowControl w:val="0"/>
        <w:tabs>
          <w:tab w:val="left" w:leader="none" w:pos="8505"/>
        </w:tabs>
        <w:spacing w:before="40" w:lineRule="auto"/>
        <w:jc w:val="both"/>
        <w:rPr>
          <w:rFonts w:ascii="Arial" w:cs="Arial" w:eastAsia="Arial" w:hAnsi="Arial"/>
          <w:vertAlign w:val="baseline"/>
        </w:rPr>
      </w:pPr>
      <w:r w:rsidDel="00000000" w:rsidR="00000000" w:rsidRPr="00000000">
        <w:rPr>
          <w:rFonts w:ascii="Calibri" w:cs="Calibri" w:eastAsia="Calibri" w:hAnsi="Calibri"/>
          <w:b w:val="1"/>
          <w:bCs w:val="1"/>
          <w:sz w:val="24"/>
          <w:szCs w:val="24"/>
          <w:rtl w:val="0"/>
        </w:rPr>
        <w:t xml:space="preserve">Accord cadre à émission de bons de commande mono attributaire portant sur l’achat de prestations de formations professionnelles en discipline positive pour l’exécution du Programme Ambitions Mulhouse - Ville Éducative.</w:t>
      </w:r>
      <w:r w:rsidDel="00000000" w:rsidR="00000000" w:rsidRPr="00000000">
        <w:rPr>
          <w:rtl w:val="0"/>
        </w:rPr>
      </w:r>
    </w:p>
    <w:p w:rsidR="00000000" w:rsidDel="00000000" w:rsidP="00000000" w:rsidRDefault="00000000" w:rsidRPr="00000000" w14:paraId="00000016">
      <w:pPr>
        <w:tabs>
          <w:tab w:val="left" w:leader="none" w:pos="426"/>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7">
      <w:pPr>
        <w:tabs>
          <w:tab w:val="left" w:leader="none" w:pos="426"/>
          <w:tab w:val="left" w:leader="none" w:pos="851"/>
        </w:tabs>
        <w:jc w:val="both"/>
        <w:rPr>
          <w:rFonts w:ascii="Arial" w:cs="Arial" w:eastAsia="Arial" w:hAnsi="Arial"/>
          <w:i w:val="0"/>
          <w:iCs w:val="0"/>
          <w:sz w:val="18"/>
          <w:szCs w:val="18"/>
          <w:vertAlign w:val="baseline"/>
        </w:rPr>
      </w:pPr>
      <w:r w:rsidDel="00000000" w:rsidR="00000000" w:rsidRPr="00000000">
        <w:rPr>
          <w:rFonts w:ascii="Noto Sans Symbols" w:cs="Noto Sans Symbols" w:eastAsia="Noto Sans Symbols" w:hAnsi="Noto Sans Symbols"/>
          <w:b w:val="1"/>
          <w:bCs w:val="1"/>
          <w:color w:val="66ccff"/>
          <w:vertAlign w:val="baseline"/>
          <w:rtl w:val="0"/>
        </w:rPr>
        <w:t xml:space="preserve">■</w:t>
      </w:r>
      <w:r w:rsidDel="00000000" w:rsidR="00000000" w:rsidRPr="00000000">
        <w:rPr>
          <w:rFonts w:ascii="Arial" w:cs="Arial" w:eastAsia="Arial" w:hAnsi="Arial"/>
          <w:vertAlign w:val="baseline"/>
          <w:rtl w:val="0"/>
        </w:rPr>
        <w:t xml:space="preserve">  Cet acte d'engagement correspond :</w:t>
      </w:r>
      <w:r w:rsidDel="00000000" w:rsidR="00000000" w:rsidRPr="00000000">
        <w:rPr>
          <w:rtl w:val="0"/>
        </w:rPr>
      </w:r>
    </w:p>
    <w:p w:rsidR="00000000" w:rsidDel="00000000" w:rsidP="00000000" w:rsidRDefault="00000000" w:rsidRPr="00000000" w14:paraId="00000018">
      <w:pPr>
        <w:tabs>
          <w:tab w:val="left" w:leader="none" w:pos="426"/>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9">
      <w:pPr>
        <w:numPr>
          <w:ilvl w:val="0"/>
          <w:numId w:val="4"/>
        </w:numPr>
        <w:tabs>
          <w:tab w:val="left" w:leader="none" w:pos="426"/>
          <w:tab w:val="left" w:leader="none" w:pos="851"/>
        </w:tabs>
        <w:ind w:left="851" w:hanging="360"/>
        <w:jc w:val="both"/>
        <w:rPr>
          <w:rFonts w:ascii="Arial" w:cs="Arial" w:eastAsia="Arial" w:hAnsi="Arial"/>
        </w:rPr>
      </w:pPr>
      <w:r w:rsidDel="00000000" w:rsidR="00000000" w:rsidRPr="00000000">
        <w:rPr>
          <w:vertAlign w:val="baseline"/>
          <w:rtl w:val="0"/>
        </w:rPr>
        <w:t xml:space="preserve">à l’ensemble du marché public</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851" w:right="0" w:hanging="360"/>
        <w:jc w:val="both"/>
        <w:rPr>
          <w:rFonts w:ascii="Arial" w:cs="Arial" w:eastAsia="Arial" w:hAnsi="Arial"/>
          <w:b w:val="0"/>
          <w:bCs w:val="0"/>
          <w:i w:val="0"/>
          <w:iCs w:val="0"/>
          <w:smallCaps w:val="0"/>
          <w:strike w:val="0"/>
          <w:color w:val="000000"/>
          <w:sz w:val="20"/>
          <w:szCs w:val="20"/>
          <w:u w:val="none"/>
          <w:shd w:fill="auto" w:val="clear"/>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 l’offre de base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tabs>
          <w:tab w:val="left" w:leader="none" w:pos="851"/>
        </w:tabs>
        <w:rPr>
          <w:vertAlign w:val="baseline"/>
        </w:rPr>
      </w:pPr>
      <w:r w:rsidDel="00000000" w:rsidR="00000000" w:rsidRPr="00000000">
        <w:rPr>
          <w:rtl w:val="0"/>
        </w:rPr>
      </w:r>
    </w:p>
    <w:tbl>
      <w:tblPr>
        <w:tblStyle w:val="Table4"/>
        <w:tblW w:w="10277.0" w:type="dxa"/>
        <w:jc w:val="left"/>
        <w:tblInd w:w="-71.0" w:type="dxa"/>
        <w:tblLayout w:type="fixed"/>
        <w:tblLook w:val="0000"/>
      </w:tblPr>
      <w:tblGrid>
        <w:gridCol w:w="10277"/>
        <w:tblGridChange w:id="0">
          <w:tblGrid>
            <w:gridCol w:w="10277"/>
          </w:tblGrid>
        </w:tblGridChange>
      </w:tblGrid>
      <w:tr>
        <w:trPr>
          <w:cantSplit w:val="0"/>
          <w:tblHeader w:val="0"/>
        </w:trPr>
        <w:tc>
          <w:tcPr>
            <w:shd w:fill="66ccff" w:val="clear"/>
            <w:vAlign w:val="top"/>
          </w:tcPr>
          <w:p w:rsidR="00000000" w:rsidDel="00000000" w:rsidP="00000000" w:rsidRDefault="00000000" w:rsidRPr="00000000" w14:paraId="0000001E">
            <w:pPr>
              <w:tabs>
                <w:tab w:val="left" w:leader="none" w:pos="-142"/>
                <w:tab w:val="left" w:leader="none" w:pos="851"/>
                <w:tab w:val="left" w:leader="none" w:pos="4111"/>
              </w:tabs>
              <w:jc w:val="both"/>
              <w:rPr>
                <w:vertAlign w:val="baseline"/>
              </w:rPr>
            </w:pPr>
            <w:r w:rsidDel="00000000" w:rsidR="00000000" w:rsidRPr="00000000">
              <w:rPr>
                <w:rFonts w:ascii="Arial" w:cs="Arial" w:eastAsia="Arial" w:hAnsi="Arial"/>
                <w:b w:val="1"/>
                <w:bCs w:val="1"/>
                <w:sz w:val="22"/>
                <w:szCs w:val="22"/>
                <w:vertAlign w:val="baseline"/>
                <w:rtl w:val="0"/>
              </w:rPr>
              <w:t xml:space="preserve">B - Engagement du titulaire ou du groupement titulaire</w:t>
            </w:r>
            <w:r w:rsidDel="00000000" w:rsidR="00000000" w:rsidRPr="00000000">
              <w:rPr>
                <w:rtl w:val="0"/>
              </w:rPr>
            </w:r>
          </w:p>
        </w:tc>
      </w:tr>
    </w:tbl>
    <w:p w:rsidR="00000000" w:rsidDel="00000000" w:rsidP="00000000" w:rsidRDefault="00000000" w:rsidRPr="00000000" w14:paraId="0000001F">
      <w:pPr>
        <w:tabs>
          <w:tab w:val="left" w:leader="none" w:pos="851"/>
        </w:tabs>
        <w:rP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851"/>
          <w:tab w:val="left" w:leader="none" w:pos="2268"/>
        </w:tabs>
        <w:spacing w:after="0" w:before="0" w:line="240" w:lineRule="auto"/>
        <w:ind w:left="576" w:right="0" w:hanging="576"/>
        <w:jc w:val="left"/>
        <w:rPr>
          <w:rFonts w:ascii="Arial" w:cs="Arial" w:eastAsia="Arial" w:hAnsi="Arial"/>
          <w:b w:val="1"/>
          <w:bCs w:val="1"/>
          <w:i w:val="0"/>
          <w:iCs w:val="0"/>
          <w:smallCaps w:val="0"/>
          <w:strike w:val="0"/>
          <w:color w:val="000000"/>
          <w:sz w:val="18"/>
          <w:szCs w:val="18"/>
          <w:u w:val="none"/>
          <w:shd w:fill="auto" w:val="clear"/>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B1 - Identification et engagement du titulaire ou du groupement titulaire</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(Cocher les cases correspondantes.)</w:t>
      </w:r>
      <w:r w:rsidDel="00000000" w:rsidR="00000000" w:rsidRPr="00000000">
        <w:rPr>
          <w:rtl w:val="0"/>
        </w:rPr>
      </w:r>
    </w:p>
    <w:p w:rsidR="00000000" w:rsidDel="00000000" w:rsidP="00000000" w:rsidRDefault="00000000" w:rsidRPr="00000000" w14:paraId="00000022">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3">
      <w:pPr>
        <w:tabs>
          <w:tab w:val="left" w:leader="none" w:pos="851"/>
        </w:tabs>
        <w:jc w:val="both"/>
        <w:rPr>
          <w:vertAlign w:val="baseline"/>
        </w:rPr>
      </w:pPr>
      <w:r w:rsidDel="00000000" w:rsidR="00000000" w:rsidRPr="00000000">
        <w:rPr>
          <w:rFonts w:ascii="Arial" w:cs="Arial" w:eastAsia="Arial" w:hAnsi="Arial"/>
          <w:vertAlign w:val="baseline"/>
          <w:rtl w:val="0"/>
        </w:rPr>
        <w:t xml:space="preserve">Après avoir pris connaissance des pièces constitutives du marché public suivantes,</w:t>
      </w:r>
      <w:r w:rsidDel="00000000" w:rsidR="00000000" w:rsidRPr="00000000">
        <w:rPr>
          <w:rtl w:val="0"/>
        </w:rPr>
      </w:r>
    </w:p>
    <w:p w:rsidR="00000000" w:rsidDel="00000000" w:rsidP="00000000" w:rsidRDefault="00000000" w:rsidRPr="00000000" w14:paraId="00000024">
      <w:pPr>
        <w:tabs>
          <w:tab w:val="left" w:leader="none" w:pos="851"/>
        </w:tabs>
        <w:spacing w:before="120" w:lineRule="auto"/>
        <w:ind w:left="1135" w:hanging="284.00000000000006"/>
        <w:jc w:val="both"/>
        <w:rPr>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CCAP relatif au marché </w:t>
      </w:r>
      <w:r w:rsidDel="00000000" w:rsidR="00000000" w:rsidRPr="00000000">
        <w:rPr>
          <w:rFonts w:ascii="Arial" w:cs="Arial" w:eastAsia="Arial" w:hAnsi="Arial"/>
          <w:rtl w:val="0"/>
        </w:rPr>
        <w:t xml:space="preserve">public n°2026-001</w:t>
      </w:r>
      <w:r w:rsidDel="00000000" w:rsidR="00000000" w:rsidRPr="00000000">
        <w:rPr>
          <w:rtl w:val="0"/>
        </w:rPr>
      </w:r>
    </w:p>
    <w:p w:rsidR="00000000" w:rsidDel="00000000" w:rsidP="00000000" w:rsidRDefault="00000000" w:rsidRPr="00000000" w14:paraId="00000025">
      <w:pPr>
        <w:tabs>
          <w:tab w:val="left" w:leader="none" w:pos="851"/>
        </w:tabs>
        <w:spacing w:before="120" w:lineRule="auto"/>
        <w:ind w:left="1135" w:hanging="284.00000000000006"/>
        <w:jc w:val="both"/>
        <w:rPr>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CCAG</w:t>
      </w:r>
      <w:r w:rsidDel="00000000" w:rsidR="00000000" w:rsidRPr="00000000">
        <w:rPr>
          <w:rFonts w:ascii="Arial" w:cs="Arial" w:eastAsia="Arial" w:hAnsi="Arial"/>
          <w:rtl w:val="0"/>
        </w:rPr>
        <w:t xml:space="preserve"> Fournitures Courantes et Services (FCS) en vigueur</w:t>
      </w:r>
      <w:r w:rsidDel="00000000" w:rsidR="00000000" w:rsidRPr="00000000">
        <w:rPr>
          <w:rtl w:val="0"/>
        </w:rPr>
      </w:r>
    </w:p>
    <w:p w:rsidR="00000000" w:rsidDel="00000000" w:rsidP="00000000" w:rsidRDefault="00000000" w:rsidRPr="00000000" w14:paraId="00000026">
      <w:pPr>
        <w:tabs>
          <w:tab w:val="left" w:leader="none" w:pos="851"/>
        </w:tabs>
        <w:spacing w:before="120" w:lineRule="auto"/>
        <w:ind w:left="1135" w:hanging="284.00000000000006"/>
        <w:jc w:val="both"/>
        <w:rPr>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CCTP </w:t>
      </w:r>
      <w:r w:rsidDel="00000000" w:rsidR="00000000" w:rsidRPr="00000000">
        <w:rPr>
          <w:rFonts w:ascii="Arial" w:cs="Arial" w:eastAsia="Arial" w:hAnsi="Arial"/>
          <w:rtl w:val="0"/>
        </w:rPr>
        <w:t xml:space="preserve">et son annexe 1 relatifs au marché public n°2026-001</w:t>
      </w:r>
      <w:r w:rsidDel="00000000" w:rsidR="00000000" w:rsidRPr="00000000">
        <w:rPr>
          <w:rtl w:val="0"/>
        </w:rPr>
      </w:r>
    </w:p>
    <w:p w:rsidR="00000000" w:rsidDel="00000000" w:rsidP="00000000" w:rsidRDefault="00000000" w:rsidRPr="00000000" w14:paraId="00000027">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8">
      <w:pPr>
        <w:tabs>
          <w:tab w:val="left" w:leader="none" w:pos="851"/>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et conformément à leurs clauses,</w:t>
      </w:r>
    </w:p>
    <w:p w:rsidR="00000000" w:rsidDel="00000000" w:rsidP="00000000" w:rsidRDefault="00000000" w:rsidRPr="00000000" w14:paraId="00000029">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A">
      <w:pPr>
        <w:tabs>
          <w:tab w:val="left" w:leader="none" w:pos="851"/>
        </w:tabs>
        <w:ind w:left="851" w:firstLine="0"/>
        <w:jc w:val="both"/>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le signataire</w:t>
      </w:r>
    </w:p>
    <w:p w:rsidR="00000000" w:rsidDel="00000000" w:rsidP="00000000" w:rsidRDefault="00000000" w:rsidRPr="00000000" w14:paraId="0000002B">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C">
      <w:pPr>
        <w:tabs>
          <w:tab w:val="left" w:leader="none" w:pos="851"/>
        </w:tabs>
        <w:spacing w:before="120" w:lineRule="auto"/>
        <w:ind w:left="1701" w:firstLine="0"/>
        <w:jc w:val="both"/>
        <w:rPr>
          <w:rFonts w:ascii="Arial" w:cs="Arial" w:eastAsia="Arial" w:hAnsi="Arial"/>
          <w:i w:val="0"/>
          <w:iCs w:val="0"/>
          <w:sz w:val="18"/>
          <w:szCs w:val="18"/>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s’engage, sur la base de son offre et pour son propre compte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r w:rsidDel="00000000" w:rsidR="00000000" w:rsidRPr="00000000">
        <w:rPr>
          <w:rtl w:val="0"/>
        </w:rPr>
      </w:r>
    </w:p>
    <w:p w:rsidR="00000000" w:rsidDel="00000000" w:rsidP="00000000" w:rsidRDefault="00000000" w:rsidRPr="00000000" w14:paraId="0000002E">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F">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0">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1">
      <w:pPr>
        <w:tabs>
          <w:tab w:val="left" w:leader="none" w:pos="851"/>
        </w:tabs>
        <w:ind w:left="1701" w:firstLine="0"/>
        <w:jc w:val="both"/>
        <w:rPr>
          <w:rFonts w:ascii="Arial" w:cs="Arial" w:eastAsia="Arial" w:hAnsi="Arial"/>
          <w:i w:val="0"/>
          <w:iCs w:val="0"/>
          <w:sz w:val="18"/>
          <w:szCs w:val="18"/>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engage la société ……………………… sur la base de son offre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r w:rsidDel="00000000" w:rsidR="00000000" w:rsidRPr="00000000">
        <w:rPr>
          <w:rtl w:val="0"/>
        </w:rPr>
      </w:r>
    </w:p>
    <w:p w:rsidR="00000000" w:rsidDel="00000000" w:rsidP="00000000" w:rsidRDefault="00000000" w:rsidRPr="00000000" w14:paraId="00000033">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4">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5">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6">
      <w:pPr>
        <w:tabs>
          <w:tab w:val="left" w:leader="none" w:pos="851"/>
        </w:tabs>
        <w:ind w:left="851" w:firstLine="0"/>
        <w:jc w:val="both"/>
        <w:rPr>
          <w:rFonts w:ascii="Arial" w:cs="Arial" w:eastAsia="Arial" w:hAnsi="Arial"/>
          <w:i w:val="0"/>
          <w:iCs w:val="0"/>
          <w:sz w:val="18"/>
          <w:szCs w:val="18"/>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 xml:space="preserve"> l’ensemble des membres du groupement s’engagent, sur la base de l’offre du groupement ;</w:t>
      </w:r>
      <w:r w:rsidDel="00000000" w:rsidR="00000000" w:rsidRPr="00000000">
        <w:rPr>
          <w:rtl w:val="0"/>
        </w:rPr>
      </w:r>
    </w:p>
    <w:p w:rsidR="00000000" w:rsidDel="00000000" w:rsidP="00000000" w:rsidRDefault="00000000" w:rsidRPr="00000000" w14:paraId="00000037">
      <w:pPr>
        <w:tabs>
          <w:tab w:val="left" w:leader="none" w:pos="851"/>
        </w:tabs>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i w:val="1"/>
          <w:iCs w:val="1"/>
          <w:sz w:val="18"/>
          <w:szCs w:val="18"/>
          <w:vertAlign w:val="baseline"/>
          <w:rtl w:val="0"/>
        </w:rPr>
        <w:t xml:space="preserve">[Indiquer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 livrer les fournitures demandées ou à exécuter les prestations demandées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851"/>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aux prix indiqués ci-dessous ;</w:t>
      </w:r>
      <w:r w:rsidDel="00000000" w:rsidR="00000000" w:rsidRPr="00000000">
        <w:rPr>
          <w:rtl w:val="0"/>
        </w:rPr>
      </w:r>
    </w:p>
    <w:p w:rsidR="00000000" w:rsidDel="00000000" w:rsidP="00000000" w:rsidRDefault="00000000" w:rsidRPr="00000000" w14:paraId="0000003C">
      <w:pPr>
        <w:tabs>
          <w:tab w:val="left" w:leader="none" w:pos="426"/>
          <w:tab w:val="left" w:leader="none" w:pos="851"/>
        </w:tabs>
        <w:spacing w:before="120" w:lineRule="auto"/>
        <w:ind w:left="1701" w:firstLine="0"/>
        <w:jc w:val="both"/>
        <w:rPr>
          <w:vertAlign w:val="baseline"/>
        </w:rPr>
      </w:pPr>
      <w:r w:rsidDel="00000000" w:rsidR="00000000" w:rsidRPr="00000000">
        <w:rPr>
          <w:rFonts w:ascii="Arial Unicode MS" w:cs="Arial Unicode MS" w:eastAsia="Arial Unicode MS" w:hAnsi="Arial Unicode MS"/>
          <w:vertAlign w:val="baseline"/>
          <w:rtl w:val="0"/>
        </w:rPr>
        <w:t xml:space="preserve">☐ Taux de la TVA : </w:t>
      </w:r>
    </w:p>
    <w:p w:rsidR="00000000" w:rsidDel="00000000" w:rsidP="00000000" w:rsidRDefault="00000000" w:rsidRPr="00000000" w14:paraId="0000003D">
      <w:pPr>
        <w:tabs>
          <w:tab w:val="left" w:leader="none" w:pos="426"/>
          <w:tab w:val="left" w:leader="none" w:pos="851"/>
        </w:tabs>
        <w:spacing w:before="240" w:lineRule="auto"/>
        <w:ind w:left="1701" w:firstLine="0"/>
        <w:jc w:val="both"/>
        <w:rPr>
          <w:vertAlign w:val="baseline"/>
        </w:rPr>
      </w:pPr>
      <w:r w:rsidDel="00000000" w:rsidR="00000000" w:rsidRPr="00000000">
        <w:rPr>
          <w:rFonts w:ascii="Arial Unicode MS" w:cs="Arial Unicode MS" w:eastAsia="Arial Unicode MS" w:hAnsi="Arial Unicode MS"/>
          <w:vertAlign w:val="baseline"/>
          <w:rtl w:val="0"/>
        </w:rPr>
        <w:t xml:space="preserve">☐ Montant hors taxes</w:t>
      </w:r>
      <w:r w:rsidDel="00000000" w:rsidR="00000000" w:rsidRPr="00000000">
        <w:rPr>
          <w:vertAlign w:val="superscript"/>
        </w:rPr>
        <w:footnoteReference w:customMarkFollows="0" w:id="1"/>
      </w:r>
      <w:r w:rsidDel="00000000" w:rsidR="00000000" w:rsidRPr="00000000">
        <w:rPr>
          <w:vertAlign w:val="baseline"/>
          <w:rtl w:val="0"/>
        </w:rPr>
        <w:t xml:space="preserve"> :</w:t>
      </w:r>
    </w:p>
    <w:p w:rsidR="00000000" w:rsidDel="00000000" w:rsidP="00000000" w:rsidRDefault="00000000" w:rsidRPr="00000000" w14:paraId="0000003E">
      <w:pPr>
        <w:tabs>
          <w:tab w:val="left" w:leader="none" w:pos="426"/>
          <w:tab w:val="left" w:leader="none" w:pos="851"/>
        </w:tabs>
        <w:spacing w:before="120" w:lineRule="auto"/>
        <w:ind w:left="2268" w:firstLine="0"/>
        <w:jc w:val="both"/>
        <w:rPr>
          <w:rFonts w:ascii="Arial" w:cs="Arial" w:eastAsia="Arial" w:hAnsi="Arial"/>
          <w:vertAlign w:val="baseline"/>
        </w:rPr>
      </w:pPr>
      <w:r w:rsidDel="00000000" w:rsidR="00000000" w:rsidRPr="00000000">
        <w:rPr>
          <w:vertAlign w:val="baseline"/>
          <w:rtl w:val="0"/>
        </w:rPr>
        <w:t xml:space="preserve">Montant </w:t>
      </w:r>
      <w:r w:rsidDel="00000000" w:rsidR="00000000" w:rsidRPr="00000000">
        <w:rPr>
          <w:rFonts w:ascii="Arial" w:cs="Arial" w:eastAsia="Arial" w:hAnsi="Arial"/>
          <w:vertAlign w:val="baseline"/>
          <w:rtl w:val="0"/>
        </w:rPr>
        <w:t xml:space="preserve">hors taxes arrêté en chiffres à :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2268" w:right="0" w:firstLine="0"/>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Montant hors taxes arrêté en lettres à : ………………………………………………………...................................</w:t>
      </w:r>
      <w:r w:rsidDel="00000000" w:rsidR="00000000" w:rsidRPr="00000000">
        <w:rPr>
          <w:rtl w:val="0"/>
        </w:rPr>
      </w:r>
    </w:p>
    <w:p w:rsidR="00000000" w:rsidDel="00000000" w:rsidP="00000000" w:rsidRDefault="00000000" w:rsidRPr="00000000" w14:paraId="00000040">
      <w:pPr>
        <w:tabs>
          <w:tab w:val="left" w:leader="none" w:pos="426"/>
          <w:tab w:val="left" w:leader="none" w:pos="709"/>
          <w:tab w:val="left" w:leader="none" w:pos="851"/>
        </w:tabs>
        <w:spacing w:before="240" w:lineRule="auto"/>
        <w:ind w:left="1701" w:firstLine="0"/>
        <w:jc w:val="both"/>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 xml:space="preserve">☐ Montant TTC</w:t>
      </w:r>
      <w:r w:rsidDel="00000000" w:rsidR="00000000" w:rsidRPr="00000000">
        <w:rPr>
          <w:vertAlign w:val="superscript"/>
        </w:rPr>
        <w:footnoteReference w:customMarkFollows="0" w:id="2"/>
      </w:r>
      <w:r w:rsidDel="00000000" w:rsidR="00000000" w:rsidRPr="00000000">
        <w:rPr>
          <w:vertAlign w:val="baseline"/>
          <w:rtl w:val="0"/>
        </w:rPr>
        <w:t xml:space="preserve">4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241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Montant TTC arrêté en chiffres à :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241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Montant TTC arrêté en lettres à :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120" w:line="240" w:lineRule="auto"/>
        <w:ind w:left="567" w:right="0" w:firstLine="0"/>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single"/>
          <w:shd w:fill="auto" w:val="clear"/>
          <w:vertAlign w:val="baseline"/>
          <w:rtl w:val="0"/>
        </w:rPr>
        <w:t xml:space="preserve">OU</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0"/>
        <w:jc w:val="both"/>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aux prix indiqués dans l’annexe financière jointe au présent document (Bordereau des Prix Unitaires</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709" w:right="0" w:firstLine="142.00000000000003"/>
        <w:jc w:val="both"/>
        <w:rPr>
          <w:rFonts w:ascii="Arial" w:cs="Arial" w:eastAsia="Arial" w:hAnsi="Arial"/>
        </w:rPr>
      </w:pPr>
      <w:r w:rsidDel="00000000" w:rsidR="00000000" w:rsidRPr="00000000">
        <w:rPr>
          <w:rtl w:val="0"/>
        </w:rPr>
      </w:r>
    </w:p>
    <w:p w:rsidR="00000000" w:rsidDel="00000000" w:rsidP="00000000" w:rsidRDefault="00000000" w:rsidRPr="00000000" w14:paraId="00000047">
      <w:pPr>
        <w:numPr>
          <w:ilvl w:val="0"/>
          <w:numId w:val="5"/>
        </w:numPr>
        <w:ind w:left="720" w:hanging="360"/>
        <w:jc w:val="both"/>
        <w:rPr>
          <w:rFonts w:ascii="Arial" w:cs="Arial" w:eastAsia="Arial" w:hAnsi="Arial"/>
          <w:u w:val="none"/>
        </w:rPr>
      </w:pPr>
      <w:r w:rsidDel="00000000" w:rsidR="00000000" w:rsidRPr="00000000">
        <w:rPr>
          <w:rFonts w:ascii="Arial" w:cs="Arial" w:eastAsia="Arial" w:hAnsi="Arial"/>
          <w:u w:val="single"/>
          <w:rtl w:val="0"/>
        </w:rPr>
        <w:t xml:space="preserve">Révision des prix </w:t>
      </w:r>
    </w:p>
    <w:p w:rsidR="00000000" w:rsidDel="00000000" w:rsidP="00000000" w:rsidRDefault="00000000" w:rsidRPr="00000000" w14:paraId="00000048">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9">
      <w:pPr>
        <w:jc w:val="both"/>
        <w:rPr>
          <w:rFonts w:ascii="Arial" w:cs="Arial" w:eastAsia="Arial" w:hAnsi="Arial"/>
          <w:b w:val="1"/>
          <w:bCs w:val="1"/>
        </w:rPr>
      </w:pPr>
      <w:r w:rsidDel="00000000" w:rsidR="00000000" w:rsidRPr="00000000">
        <w:rPr>
          <w:rFonts w:ascii="Arial" w:cs="Arial" w:eastAsia="Arial" w:hAnsi="Arial"/>
          <w:b w:val="1"/>
          <w:bCs w:val="1"/>
          <w:rtl w:val="0"/>
        </w:rPr>
        <w:t xml:space="preserve">Les prix sont fermes la 1ère année. Ils sont révisables </w:t>
      </w:r>
      <w:r w:rsidDel="00000000" w:rsidR="00000000" w:rsidRPr="00000000">
        <w:rPr>
          <w:rFonts w:ascii="Arial" w:cs="Arial" w:eastAsia="Arial" w:hAnsi="Arial"/>
          <w:b w:val="1"/>
          <w:bCs w:val="1"/>
          <w:u w:val="single"/>
          <w:rtl w:val="0"/>
        </w:rPr>
        <w:t xml:space="preserve">une fois à la date de reconduction de l’accord cadre</w:t>
      </w:r>
      <w:r w:rsidDel="00000000" w:rsidR="00000000" w:rsidRPr="00000000">
        <w:rPr>
          <w:rFonts w:ascii="Arial" w:cs="Arial" w:eastAsia="Arial" w:hAnsi="Arial"/>
          <w:b w:val="1"/>
          <w:bCs w:val="1"/>
          <w:rtl w:val="0"/>
        </w:rPr>
        <w:t xml:space="preserve">, selon la formule suivante : </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La révision des prix se fera directement par le titulaire du marché qui appliquera la formule de révision ci-dessous.</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pBdr>
          <w:top w:color="000000" w:space="1" w:sz="4" w:val="single"/>
          <w:left w:color="000000" w:space="4" w:sz="4" w:val="single"/>
          <w:bottom w:color="000000" w:space="1" w:sz="4" w:val="single"/>
          <w:right w:color="000000" w:space="4" w:sz="4" w:val="single"/>
        </w:pBdr>
        <w:jc w:val="center"/>
        <w:rPr>
          <w:rFonts w:ascii="Arial" w:cs="Arial" w:eastAsia="Arial" w:hAnsi="Arial"/>
        </w:rPr>
      </w:pPr>
      <w:r w:rsidDel="00000000" w:rsidR="00000000" w:rsidRPr="00000000">
        <w:rPr>
          <w:rFonts w:ascii="Arial" w:cs="Arial" w:eastAsia="Arial" w:hAnsi="Arial"/>
          <w:b w:val="1"/>
          <w:bCs w:val="1"/>
          <w:rtl w:val="0"/>
        </w:rPr>
        <w:t xml:space="preserve">Cn= 0.10 + 0.90 (In/I0)</w:t>
      </w: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Le coefficient de révision comportera deux chiffres après la virgule, la deuxième décimale est arrondie au supérieur lorsque la décimale est supérieure à 5.</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I0 = Valeur de l'indice de référence au mois "0" - mois correspondant à la date de remise des offres par le titulaire - Valeur de l'indice connu (publication au journal officiel)</w:t>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In = Valeur de l'indice de référence au moins "n" (valeur finale) - valeur de l'indice connu (publication au Journal Officiel) du mois de révision de prix (mois de la reconduction de l’accord cadre)</w:t>
      </w:r>
    </w:p>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Cn = coefficient de révision appliqué.</w:t>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u w:val="single"/>
          <w:rtl w:val="0"/>
        </w:rPr>
        <w:t xml:space="preserve">Indice de référence</w:t>
      </w:r>
      <w:r w:rsidDel="00000000" w:rsidR="00000000" w:rsidRPr="00000000">
        <w:rPr>
          <w:rFonts w:ascii="Arial" w:cs="Arial" w:eastAsia="Arial" w:hAnsi="Arial"/>
          <w:rtl w:val="0"/>
        </w:rPr>
        <w:t xml:space="preserve"> : L'indice de référence, publié sur le site de l'INSEE est : </w:t>
      </w:r>
      <w:r w:rsidDel="00000000" w:rsidR="00000000" w:rsidRPr="00000000">
        <w:rPr>
          <w:rFonts w:ascii="Arial" w:cs="Arial" w:eastAsia="Arial" w:hAnsi="Arial"/>
          <w:b w:val="1"/>
          <w:bCs w:val="1"/>
          <w:rtl w:val="0"/>
        </w:rPr>
        <w:t xml:space="preserve">Indice mensuel du coût horaire du travail révisé - Salaires et charges - Tous salariés - Services administratifs, soutien (NAF rév. 2 section N) - Base 100 en décembre 2008  </w:t>
      </w:r>
      <w:r w:rsidDel="00000000" w:rsidR="00000000" w:rsidRPr="00000000">
        <w:rPr>
          <w:rFonts w:ascii="Arial" w:cs="Arial" w:eastAsia="Arial" w:hAnsi="Arial"/>
          <w:rtl w:val="0"/>
        </w:rPr>
        <w:t xml:space="preserve">consultable sur le site de l’INSEE via le lien suivant : </w:t>
      </w:r>
      <w:hyperlink r:id="rId9">
        <w:r w:rsidDel="00000000" w:rsidR="00000000" w:rsidRPr="00000000">
          <w:rPr>
            <w:rFonts w:ascii="Arial" w:cs="Arial" w:eastAsia="Arial" w:hAnsi="Arial"/>
            <w:color w:val="1155cc"/>
            <w:u w:val="single"/>
            <w:rtl w:val="0"/>
          </w:rPr>
          <w:t xml:space="preserve">https://www.insee.fr/fr/statistiques/serie/001565196</w:t>
        </w:r>
      </w:hyperlink>
      <w:r w:rsidDel="00000000" w:rsidR="00000000" w:rsidRPr="00000000">
        <w:rPr>
          <w:rFonts w:ascii="Arial" w:cs="Arial" w:eastAsia="Arial" w:hAnsi="Arial"/>
          <w:rtl w:val="0"/>
        </w:rPr>
        <w:t xml:space="preserve">.</w:t>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Code de la source : : 001565196 </w:t>
      </w:r>
    </w:p>
    <w:p w:rsidR="00000000" w:rsidDel="00000000" w:rsidP="00000000" w:rsidRDefault="00000000" w:rsidRPr="00000000" w14:paraId="00000057">
      <w:pPr>
        <w:jc w:val="both"/>
        <w:rPr>
          <w:rFonts w:ascii="Arial" w:cs="Arial" w:eastAsia="Arial" w:hAnsi="Arial"/>
        </w:rPr>
      </w:pPr>
      <w:r w:rsidDel="00000000" w:rsidR="00000000" w:rsidRPr="00000000">
        <w:rPr>
          <w:rFonts w:ascii="Arial" w:cs="Arial" w:eastAsia="Arial" w:hAnsi="Arial"/>
          <w:rtl w:val="0"/>
        </w:rPr>
        <w:t xml:space="preserve">Source : https://www.insee.fr/fr/statistiques/serie/001565196 </w:t>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rtl w:val="0"/>
        </w:rPr>
        <w:t xml:space="preserve">En cas de disparition de l’indice, le nouvel indice de substitution préconisé par l’organisme qui l’établit est de plein droit applicable. Dans l’hypothèse où aucun indice de substitution n'est préconisé, les parties conviennent que la substitution d’indice sera effectuée par avenant après accord de chacune d’entre elles. </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pStyle w:val="Heading2"/>
        <w:numPr>
          <w:ilvl w:val="0"/>
          <w:numId w:val="2"/>
        </w:numPr>
        <w:spacing w:after="0" w:before="0" w:lineRule="auto"/>
        <w:ind w:left="720" w:hanging="360"/>
        <w:jc w:val="both"/>
        <w:rPr>
          <w:rFonts w:ascii="Arial" w:cs="Arial" w:eastAsia="Arial" w:hAnsi="Arial"/>
          <w:b w:val="0"/>
          <w:bCs w:val="0"/>
          <w:sz w:val="20"/>
          <w:szCs w:val="20"/>
          <w:u w:val="none"/>
        </w:rPr>
      </w:pPr>
      <w:bookmarkStart w:colFirst="0" w:colLast="0" w:name="_8gfwtyx06ihd" w:id="0"/>
      <w:bookmarkEnd w:id="0"/>
      <w:r w:rsidDel="00000000" w:rsidR="00000000" w:rsidRPr="00000000">
        <w:rPr>
          <w:rFonts w:ascii="Arial" w:cs="Arial" w:eastAsia="Arial" w:hAnsi="Arial"/>
          <w:b w:val="0"/>
          <w:bCs w:val="0"/>
          <w:sz w:val="20"/>
          <w:szCs w:val="20"/>
          <w:u w:val="single"/>
          <w:rtl w:val="0"/>
        </w:rPr>
        <w:t xml:space="preserve">Clause butoir</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rtl w:val="0"/>
        </w:rPr>
        <w:t xml:space="preserve">L’évolution du prix de règlement ne saurait en aucun cas conduire à une augmentation  annuelle supérieure à 5 % du prix proposé lors de la soumission. La clause butoir empêche l’évolution du prix au-delà du butoir prévu, sans que le titulaire ne puisse s’y opposer</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F">
      <w:pPr>
        <w:tabs>
          <w:tab w:val="left" w:leader="none" w:pos="851"/>
          <w:tab w:val="left" w:leader="none" w:pos="6237"/>
        </w:tabs>
        <w:rPr>
          <w:rFonts w:ascii="Arial" w:cs="Arial" w:eastAsia="Arial" w:hAnsi="Arial"/>
          <w:b w:val="0"/>
          <w:bCs w:val="0"/>
          <w:sz w:val="22"/>
          <w:szCs w:val="22"/>
          <w:vertAlign w:val="baseline"/>
        </w:rPr>
      </w:pPr>
      <w:r w:rsidDel="00000000" w:rsidR="00000000" w:rsidRPr="00000000">
        <w:rPr>
          <w:rFonts w:ascii="Arial" w:cs="Arial" w:eastAsia="Arial" w:hAnsi="Arial"/>
          <w:b w:val="1"/>
          <w:bCs w:val="1"/>
          <w:sz w:val="22"/>
          <w:szCs w:val="22"/>
          <w:vertAlign w:val="baseline"/>
          <w:rtl w:val="0"/>
        </w:rPr>
        <w:t xml:space="preserve">B2 – Nature du groupement et, en cas de groupement conjoint, répartition des prestations</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(En cas de groupement d’opérateurs économiques.)</w:t>
      </w:r>
      <w:r w:rsidDel="00000000" w:rsidR="00000000" w:rsidRPr="00000000">
        <w:rPr>
          <w:rtl w:val="0"/>
        </w:rPr>
      </w:r>
    </w:p>
    <w:p w:rsidR="00000000" w:rsidDel="00000000" w:rsidP="00000000" w:rsidRDefault="00000000" w:rsidRPr="00000000" w14:paraId="00000061">
      <w:pPr>
        <w:tabs>
          <w:tab w:val="left" w:leader="none" w:pos="851"/>
          <w:tab w:val="left" w:leader="none" w:pos="6237"/>
        </w:tabs>
        <w:rPr>
          <w:rFonts w:ascii="Arial" w:cs="Arial" w:eastAsia="Arial" w:hAnsi="Arial"/>
          <w:i w:val="0"/>
          <w:iCs w:val="0"/>
          <w:sz w:val="18"/>
          <w:szCs w:val="18"/>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Pour l’exécution du marché public, le groupement d’opérateurs économiques est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(Cocher la case correspondante.)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851"/>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conjoint</w:t>
        <w:tab/>
        <w:tab/>
        <w:t xml:space="preserve">OU</w:t>
        <w:tab/>
        <w:tab/>
      </w: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solidaire</w:t>
      </w:r>
    </w:p>
    <w:p w:rsidR="00000000" w:rsidDel="00000000" w:rsidP="00000000" w:rsidRDefault="00000000" w:rsidRPr="00000000" w14:paraId="00000065">
      <w:pPr>
        <w:tabs>
          <w:tab w:val="left" w:leader="none" w:pos="851"/>
        </w:tabs>
        <w:spacing w:before="120" w:lineRule="auto"/>
        <w:jc w:val="both"/>
        <w:rPr>
          <w:rFonts w:ascii="Arial" w:cs="Arial" w:eastAsia="Arial" w:hAnsi="Arial"/>
          <w:b w:val="0"/>
          <w:bCs w:val="0"/>
          <w:vertAlign w:val="baseline"/>
        </w:rPr>
      </w:pPr>
      <w:r w:rsidDel="00000000" w:rsidR="00000000" w:rsidRPr="00000000">
        <w:rPr>
          <w:rFonts w:ascii="Arial" w:cs="Arial" w:eastAsia="Arial" w:hAnsi="Arial"/>
          <w:i w:val="1"/>
          <w:iCs w:val="1"/>
          <w:sz w:val="18"/>
          <w:szCs w:val="18"/>
          <w:vertAlign w:val="baseline"/>
          <w:rtl w:val="0"/>
        </w:rPr>
        <w:t xml:space="preserve">(Les membres du groupement conjoint indiquent dans le tableau ci-dessous la répartition des prestations que chacun d’entre eux s’engage à réaliser.)</w:t>
      </w:r>
      <w:r w:rsidDel="00000000" w:rsidR="00000000" w:rsidRPr="00000000">
        <w:rPr>
          <w:rtl w:val="0"/>
        </w:rPr>
      </w:r>
    </w:p>
    <w:tbl>
      <w:tblPr>
        <w:tblStyle w:val="Table5"/>
        <w:tblW w:w="10536.0" w:type="dxa"/>
        <w:jc w:val="left"/>
        <w:tblInd w:w="-148.0" w:type="dxa"/>
        <w:tblLayout w:type="fixed"/>
        <w:tblLook w:val="0000"/>
      </w:tblPr>
      <w:tblGrid>
        <w:gridCol w:w="4503"/>
        <w:gridCol w:w="3685"/>
        <w:gridCol w:w="2348"/>
        <w:tblGridChange w:id="0">
          <w:tblGrid>
            <w:gridCol w:w="4503"/>
            <w:gridCol w:w="3685"/>
            <w:gridCol w:w="2348"/>
          </w:tblGrid>
        </w:tblGridChange>
      </w:tblGrid>
      <w:tr>
        <w:trPr>
          <w:cantSplit w:val="1"/>
          <w:trHeight w:val="567" w:hRule="atLeast"/>
          <w:tblHeader w:val="0"/>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6">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Désignation des membres </w:t>
            </w:r>
            <w:r w:rsidDel="00000000" w:rsidR="00000000" w:rsidRPr="00000000">
              <w:rPr>
                <w:rtl w:val="0"/>
              </w:rPr>
            </w:r>
          </w:p>
          <w:p w:rsidR="00000000" w:rsidDel="00000000" w:rsidP="00000000" w:rsidRDefault="00000000" w:rsidRPr="00000000" w14:paraId="00000067">
            <w:pPr>
              <w:tabs>
                <w:tab w:val="left" w:leader="none" w:pos="851"/>
              </w:tabs>
              <w:jc w:val="center"/>
              <w:rPr>
                <w:b w:val="0"/>
                <w:bCs w:val="0"/>
                <w:vertAlign w:val="baseline"/>
              </w:rPr>
            </w:pPr>
            <w:r w:rsidDel="00000000" w:rsidR="00000000" w:rsidRPr="00000000">
              <w:rPr>
                <w:rFonts w:ascii="Arial" w:cs="Arial" w:eastAsia="Arial" w:hAnsi="Arial"/>
                <w:b w:val="1"/>
                <w:bCs w:val="1"/>
                <w:vertAlign w:val="baseline"/>
                <w:rtl w:val="0"/>
              </w:rPr>
              <w:t xml:space="preserve">du groupement conjoint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1"/>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hanging="1008"/>
              <w:jc w:val="center"/>
              <w:rPr>
                <w:rFonts w:ascii="Arial" w:cs="Arial" w:eastAsia="Arial" w:hAnsi="Arial"/>
                <w:b w:val="0"/>
                <w:bCs w:val="0"/>
                <w:i w:val="0"/>
                <w:iCs w:val="0"/>
                <w:smallCaps w:val="0"/>
                <w:strike w:val="0"/>
                <w:color w:val="000000"/>
                <w:sz w:val="20"/>
                <w:szCs w:val="20"/>
                <w:u w:val="none"/>
                <w:shd w:fill="auto" w:val="clear"/>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Prestations exécutées par les membres</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hanging="1008"/>
              <w:jc w:val="center"/>
              <w:rPr>
                <w:rFonts w:ascii="Arial" w:cs="Arial" w:eastAsia="Arial" w:hAnsi="Arial"/>
                <w:b w:val="0"/>
                <w:bCs w:val="0"/>
                <w:i w:val="1"/>
                <w:iCs w:val="1"/>
                <w:smallCaps w:val="0"/>
                <w:strike w:val="0"/>
                <w:color w:val="000000"/>
                <w:sz w:val="16"/>
                <w:szCs w:val="16"/>
                <w:u w:val="none"/>
                <w:shd w:fill="auto" w:val="clear"/>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du groupement conjoint</w:t>
            </w:r>
            <w:r w:rsidDel="00000000" w:rsidR="00000000" w:rsidRPr="00000000">
              <w:rPr>
                <w:rtl w:val="0"/>
              </w:rPr>
            </w:r>
          </w:p>
        </w:tc>
      </w:tr>
      <w:tr>
        <w:trPr>
          <w:cantSplit w:val="1"/>
          <w:trHeight w:val="567" w:hRule="atLeast"/>
          <w:tblHeader w:val="0"/>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C">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Nature de la prestation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D">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Montant HT </w:t>
            </w:r>
            <w:r w:rsidDel="00000000" w:rsidR="00000000" w:rsidRPr="00000000">
              <w:rPr>
                <w:rtl w:val="0"/>
              </w:rPr>
            </w:r>
          </w:p>
          <w:p w:rsidR="00000000" w:rsidDel="00000000" w:rsidP="00000000" w:rsidRDefault="00000000" w:rsidRPr="00000000" w14:paraId="0000006E">
            <w:pPr>
              <w:tabs>
                <w:tab w:val="left" w:leader="none" w:pos="851"/>
              </w:tabs>
              <w:jc w:val="center"/>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de la prestation</w:t>
            </w:r>
            <w:r w:rsidDel="00000000" w:rsidR="00000000" w:rsidRPr="00000000">
              <w:rPr>
                <w:rtl w:val="0"/>
              </w:rPr>
            </w:r>
          </w:p>
        </w:tc>
      </w:tr>
      <w:tr>
        <w:trPr>
          <w:cantSplit w:val="0"/>
          <w:trHeight w:val="1021" w:hRule="atLeast"/>
          <w:tblHeader w:val="0"/>
        </w:trPr>
        <w:tc>
          <w:tcPr>
            <w:tcBorders>
              <w:top w:color="000000" w:space="0" w:sz="4" w:val="single"/>
              <w:left w:color="000000" w:space="0" w:sz="4" w:val="single"/>
            </w:tcBorders>
            <w:shd w:fill="ccffff" w:val="clear"/>
            <w:vAlign w:val="top"/>
          </w:tcPr>
          <w:p w:rsidR="00000000" w:rsidDel="00000000" w:rsidP="00000000" w:rsidRDefault="00000000" w:rsidRPr="00000000" w14:paraId="0000006F">
            <w:pPr>
              <w:tabs>
                <w:tab w:val="left" w:leader="none" w:pos="851"/>
              </w:tabs>
              <w:jc w:val="both"/>
              <w:rPr>
                <w:rFonts w:ascii="Arial" w:cs="Arial" w:eastAsia="Arial" w:hAnsi="Arial"/>
                <w:vertAlign w:val="baseline"/>
              </w:rPr>
            </w:pPr>
            <w:r w:rsidDel="00000000" w:rsidR="00000000" w:rsidRPr="00000000">
              <w:rPr>
                <w:rtl w:val="0"/>
              </w:rPr>
            </w:r>
          </w:p>
        </w:tc>
        <w:tc>
          <w:tcPr>
            <w:tcBorders>
              <w:top w:color="000000" w:space="0" w:sz="4" w:val="single"/>
              <w:left w:color="000000" w:space="0" w:sz="4" w:val="single"/>
            </w:tcBorders>
            <w:shd w:fill="ccffff" w:val="clear"/>
            <w:vAlign w:val="top"/>
          </w:tcPr>
          <w:p w:rsidR="00000000" w:rsidDel="00000000" w:rsidP="00000000" w:rsidRDefault="00000000" w:rsidRPr="00000000" w14:paraId="00000070">
            <w:pPr>
              <w:tabs>
                <w:tab w:val="left" w:leader="none" w:pos="851"/>
              </w:tabs>
              <w:jc w:val="both"/>
              <w:rPr>
                <w:rFonts w:ascii="Arial" w:cs="Arial" w:eastAsia="Arial" w:hAnsi="Arial"/>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shd w:fill="ccffff" w:val="clear"/>
            <w:vAlign w:val="top"/>
          </w:tcPr>
          <w:p w:rsidR="00000000" w:rsidDel="00000000" w:rsidP="00000000" w:rsidRDefault="00000000" w:rsidRPr="00000000" w14:paraId="00000071">
            <w:pPr>
              <w:tabs>
                <w:tab w:val="left" w:leader="none" w:pos="851"/>
              </w:tabs>
              <w:jc w:val="both"/>
              <w:rPr>
                <w:rFonts w:ascii="Arial" w:cs="Arial" w:eastAsia="Arial" w:hAnsi="Arial"/>
                <w:vertAlign w:val="baseline"/>
              </w:rPr>
            </w:pPr>
            <w:r w:rsidDel="00000000" w:rsidR="00000000" w:rsidRPr="00000000">
              <w:rPr>
                <w:rtl w:val="0"/>
              </w:rPr>
            </w:r>
          </w:p>
        </w:tc>
      </w:tr>
      <w:tr>
        <w:trPr>
          <w:cantSplit w:val="0"/>
          <w:trHeight w:val="1021" w:hRule="atLeast"/>
          <w:tblHeader w:val="0"/>
        </w:trPr>
        <w:tc>
          <w:tcPr>
            <w:tcBorders>
              <w:left w:color="000000" w:space="0" w:sz="4" w:val="single"/>
            </w:tcBorders>
            <w:vAlign w:val="top"/>
          </w:tcPr>
          <w:p w:rsidR="00000000" w:rsidDel="00000000" w:rsidP="00000000" w:rsidRDefault="00000000" w:rsidRPr="00000000" w14:paraId="00000072">
            <w:pPr>
              <w:tabs>
                <w:tab w:val="left" w:leader="none" w:pos="851"/>
              </w:tabs>
              <w:jc w:val="both"/>
              <w:rPr>
                <w:rFonts w:ascii="Arial" w:cs="Arial" w:eastAsia="Arial" w:hAnsi="Arial"/>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73">
            <w:pPr>
              <w:tabs>
                <w:tab w:val="left" w:leader="none" w:pos="851"/>
              </w:tabs>
              <w:jc w:val="both"/>
              <w:rPr>
                <w:rFonts w:ascii="Arial" w:cs="Arial" w:eastAsia="Arial" w:hAnsi="Arial"/>
                <w:vertAlign w:val="baseline"/>
              </w:rPr>
            </w:pPr>
            <w:r w:rsidDel="00000000" w:rsidR="00000000" w:rsidRPr="00000000">
              <w:rPr>
                <w:rtl w:val="0"/>
              </w:rPr>
            </w:r>
          </w:p>
        </w:tc>
        <w:tc>
          <w:tcPr>
            <w:tcBorders>
              <w:left w:color="000000" w:space="0" w:sz="4" w:val="single"/>
              <w:right w:color="000000" w:space="0" w:sz="4" w:val="single"/>
            </w:tcBorders>
            <w:vAlign w:val="top"/>
          </w:tcPr>
          <w:p w:rsidR="00000000" w:rsidDel="00000000" w:rsidP="00000000" w:rsidRDefault="00000000" w:rsidRPr="00000000" w14:paraId="00000074">
            <w:pPr>
              <w:tabs>
                <w:tab w:val="left" w:leader="none" w:pos="851"/>
              </w:tabs>
              <w:jc w:val="both"/>
              <w:rPr>
                <w:rFonts w:ascii="Arial" w:cs="Arial" w:eastAsia="Arial" w:hAnsi="Arial"/>
                <w:vertAlign w:val="baseline"/>
              </w:rPr>
            </w:pPr>
            <w:r w:rsidDel="00000000" w:rsidR="00000000" w:rsidRPr="00000000">
              <w:rPr>
                <w:rtl w:val="0"/>
              </w:rPr>
            </w:r>
          </w:p>
        </w:tc>
      </w:tr>
      <w:tr>
        <w:trPr>
          <w:cantSplit w:val="0"/>
          <w:trHeight w:val="1021" w:hRule="atLeast"/>
          <w:tblHeader w:val="0"/>
        </w:trPr>
        <w:tc>
          <w:tcPr>
            <w:tcBorders>
              <w:left w:color="000000" w:space="0" w:sz="4" w:val="single"/>
              <w:bottom w:color="000000" w:space="0" w:sz="4" w:val="single"/>
            </w:tcBorders>
            <w:shd w:fill="ccffff" w:val="clear"/>
            <w:vAlign w:val="top"/>
          </w:tcPr>
          <w:p w:rsidR="00000000" w:rsidDel="00000000" w:rsidP="00000000" w:rsidRDefault="00000000" w:rsidRPr="00000000" w14:paraId="00000075">
            <w:pPr>
              <w:tabs>
                <w:tab w:val="left" w:leader="none" w:pos="851"/>
              </w:tabs>
              <w:jc w:val="both"/>
              <w:rPr>
                <w:rFonts w:ascii="Arial" w:cs="Arial" w:eastAsia="Arial" w:hAnsi="Arial"/>
                <w:vertAlign w:val="baseline"/>
              </w:rPr>
            </w:pPr>
            <w:r w:rsidDel="00000000" w:rsidR="00000000" w:rsidRPr="00000000">
              <w:rPr>
                <w:rtl w:val="0"/>
              </w:rPr>
            </w:r>
          </w:p>
        </w:tc>
        <w:tc>
          <w:tcPr>
            <w:tcBorders>
              <w:left w:color="000000" w:space="0" w:sz="4" w:val="single"/>
              <w:bottom w:color="000000" w:space="0" w:sz="4" w:val="single"/>
            </w:tcBorders>
            <w:shd w:fill="ccffff" w:val="clear"/>
            <w:vAlign w:val="top"/>
          </w:tcPr>
          <w:p w:rsidR="00000000" w:rsidDel="00000000" w:rsidP="00000000" w:rsidRDefault="00000000" w:rsidRPr="00000000" w14:paraId="00000076">
            <w:pPr>
              <w:tabs>
                <w:tab w:val="left" w:leader="none" w:pos="851"/>
              </w:tabs>
              <w:jc w:val="both"/>
              <w:rPr>
                <w:rFonts w:ascii="Arial" w:cs="Arial" w:eastAsia="Arial" w:hAnsi="Arial"/>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ccffff" w:val="clear"/>
            <w:vAlign w:val="top"/>
          </w:tcPr>
          <w:p w:rsidR="00000000" w:rsidDel="00000000" w:rsidP="00000000" w:rsidRDefault="00000000" w:rsidRPr="00000000" w14:paraId="00000077">
            <w:pPr>
              <w:tabs>
                <w:tab w:val="left" w:leader="none" w:pos="851"/>
              </w:tabs>
              <w:jc w:val="both"/>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78">
      <w:pPr>
        <w:tabs>
          <w:tab w:val="left" w:leader="none" w:pos="851"/>
          <w:tab w:val="left" w:leader="none" w:pos="6237"/>
        </w:tabs>
        <w:rP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B3 - Compte (s) à créditer</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(Joindre un ou des relevé(s) d’identité bancaire ou postal.)</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1"/>
          <w:bCs w:val="1"/>
          <w:i w:val="0"/>
          <w:iCs w:val="0"/>
          <w:smallCaps w:val="0"/>
          <w:strike w:val="0"/>
          <w:color w:val="66ccff"/>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Nom de l’établissement bancaire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1"/>
          <w:bCs w:val="1"/>
          <w:i w:val="0"/>
          <w:iCs w:val="0"/>
          <w:smallCaps w:val="0"/>
          <w:strike w:val="0"/>
          <w:color w:val="66ccff"/>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Numéro de compte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B4 - Avance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w:t>
      </w:r>
      <w:hyperlink r:id="rId10">
        <w:r w:rsidDel="00000000" w:rsidR="00000000" w:rsidRPr="00000000">
          <w:rPr>
            <w:rFonts w:ascii="Arial" w:cs="Arial" w:eastAsia="Arial" w:hAnsi="Arial"/>
            <w:b w:val="0"/>
            <w:bCs w:val="0"/>
            <w:i w:val="1"/>
            <w:iCs w:val="1"/>
            <w:smallCaps w:val="0"/>
            <w:strike w:val="0"/>
            <w:color w:val="0000ff"/>
            <w:sz w:val="18"/>
            <w:szCs w:val="18"/>
            <w:u w:val="single"/>
            <w:shd w:fill="auto" w:val="clear"/>
            <w:vertAlign w:val="baseline"/>
            <w:rtl w:val="0"/>
          </w:rPr>
          <w:t xml:space="preserve">article R. 2191-3</w:t>
        </w:r>
      </w:hyperlink>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 ou </w:t>
      </w:r>
      <w:hyperlink r:id="rId11">
        <w:r w:rsidDel="00000000" w:rsidR="00000000" w:rsidRPr="00000000">
          <w:rPr>
            <w:rFonts w:ascii="Arial" w:cs="Arial" w:eastAsia="Arial" w:hAnsi="Arial"/>
            <w:b w:val="0"/>
            <w:bCs w:val="0"/>
            <w:i w:val="1"/>
            <w:iCs w:val="1"/>
            <w:smallCaps w:val="0"/>
            <w:strike w:val="0"/>
            <w:color w:val="0000ff"/>
            <w:sz w:val="18"/>
            <w:szCs w:val="18"/>
            <w:u w:val="single"/>
            <w:shd w:fill="auto" w:val="clear"/>
            <w:vertAlign w:val="baseline"/>
            <w:rtl w:val="0"/>
          </w:rPr>
          <w:t xml:space="preserve">article R. 2391-1</w:t>
        </w:r>
      </w:hyperlink>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 du code de la commande publique)</w:t>
      </w:r>
      <w:r w:rsidDel="00000000" w:rsidR="00000000" w:rsidRPr="00000000">
        <w:rPr>
          <w:rtl w:val="0"/>
        </w:rPr>
      </w:r>
    </w:p>
    <w:p w:rsidR="00000000" w:rsidDel="00000000" w:rsidP="00000000" w:rsidRDefault="00000000" w:rsidRPr="00000000" w14:paraId="00000087">
      <w:pPr>
        <w:tabs>
          <w:tab w:val="left" w:leader="none" w:pos="426"/>
          <w:tab w:val="left" w:leader="none" w:pos="851"/>
        </w:tabs>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20"/>
          <w:szCs w:val="20"/>
          <w:u w:val="none"/>
          <w:shd w:fill="auto" w:val="clear"/>
          <w:vertAlign w:val="baseline"/>
          <w:rtl w:val="0"/>
        </w:rPr>
        <w:t xml:space="preserve">Je renonce au bénéfice de l'avance :</w:t>
        <w:tab/>
        <w:tab/>
        <w:tab/>
        <w:tab/>
        <w:tab/>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tl w:val="0"/>
        </w:rPr>
        <w:tab/>
      </w: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tab/>
        <w:t xml:space="preserve">Non</w:t>
        <w:tab/>
        <w:tab/>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ab/>
        <w:t xml:space="preserve">☐</w:t>
        <w:tab/>
        <w:t xml:space="preserve">Oui</w:t>
      </w:r>
      <w:r w:rsidDel="00000000" w:rsidR="00000000" w:rsidRPr="00000000">
        <w:rPr>
          <w:rtl w:val="0"/>
        </w:rPr>
      </w:r>
    </w:p>
    <w:p w:rsidR="00000000" w:rsidDel="00000000" w:rsidP="00000000" w:rsidRDefault="00000000" w:rsidRPr="00000000" w14:paraId="0000008B">
      <w:pPr>
        <w:tabs>
          <w:tab w:val="left" w:leader="none" w:pos="851"/>
        </w:tabs>
        <w:rPr>
          <w:rFonts w:ascii="Arial" w:cs="Arial" w:eastAsia="Arial" w:hAnsi="Arial"/>
          <w:b w:val="0"/>
          <w:bCs w:val="0"/>
          <w:vertAlign w:val="baseline"/>
        </w:rPr>
      </w:pPr>
      <w:r w:rsidDel="00000000" w:rsidR="00000000" w:rsidRPr="00000000">
        <w:rPr>
          <w:rFonts w:ascii="Arial" w:cs="Arial" w:eastAsia="Arial" w:hAnsi="Arial"/>
          <w:i w:val="1"/>
          <w:iCs w:val="1"/>
          <w:sz w:val="18"/>
          <w:szCs w:val="18"/>
          <w:vertAlign w:val="baseline"/>
          <w:rtl w:val="0"/>
        </w:rPr>
        <w:t xml:space="preserve">(Cocher la case correspondante.)</w:t>
      </w:r>
      <w:r w:rsidDel="00000000" w:rsidR="00000000" w:rsidRPr="00000000">
        <w:rPr>
          <w:rtl w:val="0"/>
        </w:rPr>
      </w:r>
    </w:p>
    <w:p w:rsidR="00000000" w:rsidDel="00000000" w:rsidP="00000000" w:rsidRDefault="00000000" w:rsidRPr="00000000" w14:paraId="0000008C">
      <w:pPr>
        <w:tabs>
          <w:tab w:val="left" w:leader="none" w:pos="426"/>
          <w:tab w:val="left" w:leader="none" w:pos="851"/>
        </w:tabs>
        <w:jc w:val="both"/>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8D">
      <w:pPr>
        <w:tabs>
          <w:tab w:val="left" w:leader="none" w:pos="426"/>
          <w:tab w:val="left" w:leader="none" w:pos="851"/>
        </w:tabs>
        <w:jc w:val="both"/>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8E">
      <w:pPr>
        <w:keepNext w:val="1"/>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42"/>
          <w:tab w:val="left" w:leader="none" w:pos="4111"/>
          <w:tab w:val="left" w:leader="none" w:pos="426"/>
          <w:tab w:val="left" w:leader="none" w:pos="851"/>
        </w:tabs>
        <w:spacing w:after="0" w:before="0" w:line="240" w:lineRule="auto"/>
        <w:ind w:left="864" w:right="0" w:hanging="864"/>
        <w:jc w:val="both"/>
        <w:rPr>
          <w:rFonts w:ascii="Arial" w:cs="Arial" w:eastAsia="Arial" w:hAnsi="Arial"/>
          <w:b w:val="1"/>
          <w:bCs w:val="1"/>
          <w:i w:val="0"/>
          <w:iCs w:val="0"/>
          <w:smallCaps w:val="0"/>
          <w:strike w:val="0"/>
          <w:color w:val="000000"/>
          <w:shd w:fill="auto" w:val="clear"/>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B5 -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Durée d’exécution et recond</w:t>
      </w:r>
      <w:r w:rsidDel="00000000" w:rsidR="00000000" w:rsidRPr="00000000">
        <w:rPr>
          <w:rFonts w:ascii="Arial" w:cs="Arial" w:eastAsia="Arial" w:hAnsi="Arial"/>
          <w:b w:val="1"/>
          <w:bCs w:val="1"/>
          <w:rtl w:val="0"/>
        </w:rPr>
        <w:t xml:space="preserve">uction </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du marché public</w:t>
      </w:r>
      <w:r w:rsidDel="00000000" w:rsidR="00000000" w:rsidRPr="00000000">
        <w:rPr>
          <w:rtl w:val="0"/>
        </w:rPr>
      </w:r>
    </w:p>
    <w:p w:rsidR="00000000" w:rsidDel="00000000" w:rsidP="00000000" w:rsidRDefault="00000000" w:rsidRPr="00000000" w14:paraId="0000008F">
      <w:pPr>
        <w:tabs>
          <w:tab w:val="left" w:leader="none" w:pos="576"/>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b w:val="1"/>
          <w:bCs w:val="1"/>
        </w:rPr>
      </w:pPr>
      <w:r w:rsidDel="00000000" w:rsidR="00000000" w:rsidRPr="00000000">
        <w:rPr>
          <w:rFonts w:ascii="Arial" w:cs="Arial" w:eastAsia="Arial" w:hAnsi="Arial"/>
          <w:rtl w:val="0"/>
        </w:rPr>
        <w:t xml:space="preserve">L’accord cadre est conclu pour une durée initiale allant de la date de notification (mars 2026) jusqu’à la fin de l’année scolaire 2026/2027 (juillet 2027). Il pourra être reconduit par décision tacite pour une durée maximale allant jusqu’au </w:t>
      </w:r>
      <w:r w:rsidDel="00000000" w:rsidR="00000000" w:rsidRPr="00000000">
        <w:rPr>
          <w:rFonts w:ascii="Arial" w:cs="Arial" w:eastAsia="Arial" w:hAnsi="Arial"/>
          <w:b w:val="1"/>
          <w:bCs w:val="1"/>
          <w:rtl w:val="0"/>
        </w:rPr>
        <w:t xml:space="preserve">4 juillet 2028 inclus.</w:t>
      </w:r>
    </w:p>
    <w:p w:rsidR="00000000" w:rsidDel="00000000" w:rsidP="00000000" w:rsidRDefault="00000000" w:rsidRPr="00000000" w14:paraId="00000091">
      <w:pPr>
        <w:jc w:val="both"/>
        <w:rPr>
          <w:rFonts w:ascii="Arial" w:cs="Arial" w:eastAsia="Arial" w:hAnsi="Arial"/>
        </w:rPr>
      </w:pPr>
      <w:r w:rsidDel="00000000" w:rsidR="00000000" w:rsidRPr="00000000">
        <w:rPr>
          <w:rtl w:val="0"/>
        </w:rPr>
      </w:r>
    </w:p>
    <w:p w:rsidR="00000000" w:rsidDel="00000000" w:rsidP="00000000" w:rsidRDefault="00000000" w:rsidRPr="00000000" w14:paraId="00000092">
      <w:pPr>
        <w:jc w:val="both"/>
        <w:rPr>
          <w:rFonts w:ascii="Arial" w:cs="Arial" w:eastAsia="Arial" w:hAnsi="Arial"/>
        </w:rPr>
      </w:pPr>
      <w:r w:rsidDel="00000000" w:rsidR="00000000" w:rsidRPr="00000000">
        <w:rPr>
          <w:rFonts w:ascii="Arial" w:cs="Arial" w:eastAsia="Arial" w:hAnsi="Arial"/>
          <w:rtl w:val="0"/>
        </w:rPr>
        <w:t xml:space="preserve">En tout état de cause, l’accord cadre ne pourra pas excéder une durée maximale de 4 ans reconduction comprise.</w:t>
      </w:r>
    </w:p>
    <w:p w:rsidR="00000000" w:rsidDel="00000000" w:rsidP="00000000" w:rsidRDefault="00000000" w:rsidRPr="00000000" w14:paraId="00000093">
      <w:pPr>
        <w:jc w:val="both"/>
        <w:rPr>
          <w:rFonts w:ascii="Arial" w:cs="Arial" w:eastAsia="Arial" w:hAnsi="Arial"/>
        </w:rPr>
      </w:pPr>
      <w:r w:rsidDel="00000000" w:rsidR="00000000" w:rsidRPr="00000000">
        <w:rPr>
          <w:rtl w:val="0"/>
        </w:rPr>
      </w:r>
    </w:p>
    <w:p w:rsidR="00000000" w:rsidDel="00000000" w:rsidP="00000000" w:rsidRDefault="00000000" w:rsidRPr="00000000" w14:paraId="00000094">
      <w:pPr>
        <w:jc w:val="both"/>
        <w:rPr>
          <w:rFonts w:ascii="Arial" w:cs="Arial" w:eastAsia="Arial" w:hAnsi="Arial"/>
        </w:rPr>
      </w:pPr>
      <w:r w:rsidDel="00000000" w:rsidR="00000000" w:rsidRPr="00000000">
        <w:rPr>
          <w:rFonts w:ascii="Arial" w:cs="Arial" w:eastAsia="Arial" w:hAnsi="Arial"/>
          <w:rtl w:val="0"/>
        </w:rPr>
        <w:t xml:space="preserve">L’accord cadre est résiliable par décision de la personne publique, notifiée au titulaire par courrier/courriel avec accusé de réception dans un délai de deux mois avant la date de reconduction (juillet 2027)  ou de fin (4 juillet 2028). Cette résiliation n’ouvre droit à aucune indemnité au titulaire.</w:t>
      </w:r>
    </w:p>
    <w:p w:rsidR="00000000" w:rsidDel="00000000" w:rsidP="00000000" w:rsidRDefault="00000000" w:rsidRPr="00000000" w14:paraId="00000095">
      <w:pPr>
        <w:jc w:val="both"/>
        <w:rPr>
          <w:rFonts w:ascii="Arial" w:cs="Arial" w:eastAsia="Arial" w:hAnsi="Arial"/>
        </w:rPr>
      </w:pPr>
      <w:r w:rsidDel="00000000" w:rsidR="00000000" w:rsidRPr="00000000">
        <w:rPr>
          <w:rtl w:val="0"/>
        </w:rPr>
      </w:r>
    </w:p>
    <w:p w:rsidR="00000000" w:rsidDel="00000000" w:rsidP="00000000" w:rsidRDefault="00000000" w:rsidRPr="00000000" w14:paraId="00000096">
      <w:pPr>
        <w:jc w:val="both"/>
        <w:rPr>
          <w:rFonts w:ascii="Arial" w:cs="Arial" w:eastAsia="Arial" w:hAnsi="Arial"/>
        </w:rPr>
      </w:pPr>
      <w:r w:rsidDel="00000000" w:rsidR="00000000" w:rsidRPr="00000000">
        <w:rPr>
          <w:rFonts w:ascii="Arial" w:cs="Arial" w:eastAsia="Arial" w:hAnsi="Arial"/>
          <w:rtl w:val="0"/>
        </w:rPr>
        <w:t xml:space="preserve">Les bons de commande passés sur la base du présent accord cadre ne pourront se faire que pendant la durée de validité de l’accord cadre. Leur exécution pourra éventuellement se prolonger au-delà de cette durée de validité notamment en cas de prestations engagées et non achevées avant l’échéance de l'accord cadre.</w:t>
      </w:r>
    </w:p>
    <w:p w:rsidR="00000000" w:rsidDel="00000000" w:rsidP="00000000" w:rsidRDefault="00000000" w:rsidRPr="00000000" w14:paraId="00000097">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98">
      <w:pPr>
        <w:jc w:val="both"/>
        <w:rPr>
          <w:rFonts w:ascii="Arial" w:cs="Arial" w:eastAsia="Arial" w:hAnsi="Arial"/>
          <w:b w:val="1"/>
          <w:bCs w:val="1"/>
        </w:rPr>
      </w:pPr>
      <w:r w:rsidDel="00000000" w:rsidR="00000000" w:rsidRPr="00000000">
        <w:rPr>
          <w:rFonts w:ascii="Arial" w:cs="Arial" w:eastAsia="Arial" w:hAnsi="Arial"/>
          <w:b w:val="1"/>
          <w:bCs w:val="1"/>
          <w:rtl w:val="0"/>
        </w:rPr>
        <w:t xml:space="preserve">Le titulaire sera tenu de ses obligations contractuelles jusqu’à la date d’expiration du marché et/ou du dernier bon de commande émis.</w:t>
      </w:r>
    </w:p>
    <w:p w:rsidR="00000000" w:rsidDel="00000000" w:rsidP="00000000" w:rsidRDefault="00000000" w:rsidRPr="00000000" w14:paraId="00000099">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9A">
      <w:pPr>
        <w:jc w:val="both"/>
        <w:rPr>
          <w:rFonts w:ascii="Arial" w:cs="Arial" w:eastAsia="Arial" w:hAnsi="Arial"/>
          <w:b w:val="1"/>
          <w:bCs w:val="1"/>
        </w:rPr>
      </w:pPr>
      <w:r w:rsidDel="00000000" w:rsidR="00000000" w:rsidRPr="00000000">
        <w:rPr>
          <w:rFonts w:ascii="Arial" w:cs="Arial" w:eastAsia="Arial" w:hAnsi="Arial"/>
          <w:b w:val="1"/>
          <w:bCs w:val="1"/>
          <w:rtl w:val="0"/>
        </w:rPr>
        <w:t xml:space="preserve">En tout état de cause, le prestataire s’engage à être opérationnel à compter du mois de mars 2026 (démarrage prévisionnel des prestations donnant lieu à l’émission du 1er bon de commande).</w:t>
      </w:r>
    </w:p>
    <w:p w:rsidR="00000000" w:rsidDel="00000000" w:rsidP="00000000" w:rsidRDefault="00000000" w:rsidRPr="00000000" w14:paraId="0000009B">
      <w:pPr>
        <w:tabs>
          <w:tab w:val="left" w:leader="none" w:pos="426"/>
          <w:tab w:val="left" w:leader="none" w:pos="851"/>
        </w:tabs>
        <w:spacing w:before="120" w:lineRule="auto"/>
        <w:ind w:left="927" w:firstLine="0"/>
        <w:jc w:val="both"/>
        <w:rPr>
          <w:rFonts w:ascii="Arial" w:cs="Arial" w:eastAsia="Arial" w:hAnsi="Arial"/>
        </w:rPr>
      </w:pPr>
      <w:r w:rsidDel="00000000" w:rsidR="00000000" w:rsidRPr="00000000">
        <w:rPr>
          <w:rtl w:val="0"/>
        </w:rPr>
      </w:r>
    </w:p>
    <w:tbl>
      <w:tblPr>
        <w:tblStyle w:val="Table6"/>
        <w:tblW w:w="10419.0" w:type="dxa"/>
        <w:jc w:val="left"/>
        <w:tblInd w:w="-71.0" w:type="dxa"/>
        <w:tblLayout w:type="fixed"/>
        <w:tblLook w:val="0000"/>
      </w:tblPr>
      <w:tblGrid>
        <w:gridCol w:w="10419"/>
        <w:tblGridChange w:id="0">
          <w:tblGrid>
            <w:gridCol w:w="10419"/>
          </w:tblGrid>
        </w:tblGridChange>
      </w:tblGrid>
      <w:tr>
        <w:trPr>
          <w:cantSplit w:val="0"/>
          <w:tblHeader w:val="0"/>
        </w:trPr>
        <w:tc>
          <w:tcPr>
            <w:shd w:fill="66ccff" w:val="clear"/>
            <w:vAlign w:val="top"/>
          </w:tcPr>
          <w:p w:rsidR="00000000" w:rsidDel="00000000" w:rsidP="00000000" w:rsidRDefault="00000000" w:rsidRPr="00000000" w14:paraId="0000009C">
            <w:pPr>
              <w:tabs>
                <w:tab w:val="left" w:leader="none" w:pos="-142"/>
                <w:tab w:val="left" w:leader="none" w:pos="851"/>
                <w:tab w:val="left" w:leader="none" w:pos="4111"/>
              </w:tabs>
              <w:jc w:val="both"/>
              <w:rPr>
                <w:vertAlign w:val="baseline"/>
              </w:rPr>
            </w:pPr>
            <w:r w:rsidDel="00000000" w:rsidR="00000000" w:rsidRPr="00000000">
              <w:rPr>
                <w:rFonts w:ascii="Arial" w:cs="Arial" w:eastAsia="Arial" w:hAnsi="Arial"/>
                <w:b w:val="1"/>
                <w:bCs w:val="1"/>
                <w:sz w:val="22"/>
                <w:szCs w:val="22"/>
                <w:vertAlign w:val="baseline"/>
                <w:rtl w:val="0"/>
              </w:rPr>
              <w:t xml:space="preserve">C - Signature du marché public par le titulaire individuel ou, en cas groupement, le mandataire dûment habilité ou chaque membre du groupement</w:t>
            </w:r>
            <w:r w:rsidDel="00000000" w:rsidR="00000000" w:rsidRPr="00000000">
              <w:rPr>
                <w:rtl w:val="0"/>
              </w:rPr>
            </w:r>
          </w:p>
        </w:tc>
      </w:tr>
    </w:tbl>
    <w:p w:rsidR="00000000" w:rsidDel="00000000" w:rsidP="00000000" w:rsidRDefault="00000000" w:rsidRPr="00000000" w14:paraId="0000009D">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Attention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 le soumissionnaire (individuel ou groupement d’entreprises) a présenté un sous-traitant au stade du dépôt de l’offre et que l’acte spécial concernant ce sous-traitant n’a pas été signé par le soumissionnaire ou membre du groupement </w:t>
      </w:r>
      <w:r w:rsidDel="00000000" w:rsidR="00000000" w:rsidRPr="00000000">
        <w:rPr>
          <w:rFonts w:ascii="Arial" w:cs="Arial" w:eastAsia="Arial" w:hAnsi="Arial"/>
          <w:b w:val="0"/>
          <w:bCs w:val="0"/>
          <w:i w:val="0"/>
          <w:iCs w:val="0"/>
          <w:smallCaps w:val="0"/>
          <w:strike w:val="0"/>
          <w:color w:val="000000"/>
          <w:sz w:val="20"/>
          <w:szCs w:val="20"/>
          <w:u w:val="single"/>
          <w:shd w:fill="auto" w:val="clear"/>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 sous-traitant concerné, il convient de faire signer ce DC4 par le biais du formulaire ATTRI2.</w:t>
      </w:r>
    </w:p>
    <w:p w:rsidR="00000000" w:rsidDel="00000000" w:rsidP="00000000" w:rsidRDefault="00000000" w:rsidRPr="00000000" w14:paraId="0000009F">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C1 – Signature du marché public par le titulaire individuel :</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10394.0" w:type="dxa"/>
        <w:jc w:val="left"/>
        <w:tblInd w:w="-148.0" w:type="dxa"/>
        <w:tblLayout w:type="fixed"/>
        <w:tblLook w:val="0000"/>
      </w:tblPr>
      <w:tblGrid>
        <w:gridCol w:w="4644"/>
        <w:gridCol w:w="2694"/>
        <w:gridCol w:w="3056"/>
        <w:tblGridChange w:id="0">
          <w:tblGrid>
            <w:gridCol w:w="4644"/>
            <w:gridCol w:w="2694"/>
            <w:gridCol w:w="3056"/>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2">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Nom, prénom et qualité</w:t>
            </w:r>
            <w:r w:rsidDel="00000000" w:rsidR="00000000" w:rsidRPr="00000000">
              <w:rPr>
                <w:rtl w:val="0"/>
              </w:rPr>
            </w:r>
          </w:p>
          <w:p w:rsidR="00000000" w:rsidDel="00000000" w:rsidP="00000000" w:rsidRDefault="00000000" w:rsidRPr="00000000" w14:paraId="000000A3">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du signataire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4">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Lieu et date de signature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Signature</w:t>
            </w:r>
            <w:r w:rsidDel="00000000" w:rsidR="00000000" w:rsidRPr="00000000">
              <w:rPr>
                <w:rtl w:val="0"/>
              </w:rPr>
            </w:r>
          </w:p>
        </w:tc>
      </w:tr>
      <w:tr>
        <w:trPr>
          <w:cantSplit w:val="0"/>
          <w:trHeight w:val="1021"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tabs>
                <w:tab w:val="left" w:leader="none" w:pos="851"/>
              </w:tabs>
              <w:jc w:val="both"/>
              <w:rPr>
                <w:rFonts w:ascii="Arial" w:cs="Arial" w:eastAsia="Arial" w:hAnsi="Arial"/>
                <w:b w:val="0"/>
                <w:bCs w:val="0"/>
                <w:vertAlign w:val="baseline"/>
              </w:rPr>
            </w:pPr>
            <w:r w:rsidDel="00000000" w:rsidR="00000000" w:rsidRPr="00000000">
              <w:rPr>
                <w:rtl w:val="0"/>
              </w:rPr>
            </w:r>
          </w:p>
        </w:tc>
      </w:tr>
    </w:tbl>
    <w:p w:rsidR="00000000" w:rsidDel="00000000" w:rsidP="00000000" w:rsidRDefault="00000000" w:rsidRPr="00000000" w14:paraId="000000A9">
      <w:pPr>
        <w:tabs>
          <w:tab w:val="left" w:leader="none" w:pos="851"/>
        </w:tabs>
        <w:jc w:val="both"/>
        <w:rPr>
          <w:rFonts w:ascii="Arial" w:cs="Arial" w:eastAsia="Arial" w:hAnsi="Arial"/>
          <w:vertAlign w:val="baseline"/>
        </w:rPr>
      </w:pPr>
      <w:r w:rsidDel="00000000" w:rsidR="00000000" w:rsidRPr="00000000">
        <w:rPr>
          <w:rFonts w:ascii="Arial" w:cs="Arial" w:eastAsia="Arial" w:hAnsi="Arial"/>
          <w:sz w:val="18"/>
          <w:szCs w:val="18"/>
          <w:vertAlign w:val="baseline"/>
          <w:rtl w:val="0"/>
        </w:rPr>
        <w:t xml:space="preserve">(*) Le signataire doit avoir le pouvoir d’engager la personne qu’il représente.</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C2 – Signature du marché public en cas de groupement :</w:t>
      </w:r>
      <w:r w:rsidDel="00000000" w:rsidR="00000000" w:rsidRPr="00000000">
        <w:rPr>
          <w:rtl w:val="0"/>
        </w:rPr>
      </w:r>
    </w:p>
    <w:p w:rsidR="00000000" w:rsidDel="00000000" w:rsidP="00000000" w:rsidRDefault="00000000" w:rsidRPr="00000000" w14:paraId="000000AC">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0AD">
      <w:pPr>
        <w:tabs>
          <w:tab w:val="left" w:leader="none" w:pos="851"/>
        </w:tabs>
        <w:jc w:val="both"/>
        <w:rPr>
          <w:rFonts w:ascii="Arial" w:cs="Arial" w:eastAsia="Arial" w:hAnsi="Arial"/>
          <w:sz w:val="18"/>
          <w:szCs w:val="18"/>
          <w:vertAlign w:val="baseline"/>
        </w:rPr>
      </w:pPr>
      <w:r w:rsidDel="00000000" w:rsidR="00000000" w:rsidRPr="00000000">
        <w:rPr>
          <w:rFonts w:ascii="Arial" w:cs="Arial" w:eastAsia="Arial" w:hAnsi="Arial"/>
          <w:vertAlign w:val="baseline"/>
          <w:rtl w:val="0"/>
        </w:rPr>
        <w:t xml:space="preserve">Les membres du groupement d’opérateurs économiques désignent le mandataire suivant </w:t>
      </w:r>
      <w:r w:rsidDel="00000000" w:rsidR="00000000" w:rsidRPr="00000000">
        <w:rPr>
          <w:rFonts w:ascii="Arial" w:cs="Arial" w:eastAsia="Arial" w:hAnsi="Arial"/>
          <w:i w:val="1"/>
          <w:iCs w:val="1"/>
          <w:sz w:val="18"/>
          <w:szCs w:val="18"/>
          <w:vertAlign w:val="baseline"/>
          <w:rtl w:val="0"/>
        </w:rPr>
        <w:t xml:space="preserve">(</w:t>
      </w:r>
      <w:hyperlink r:id="rId12">
        <w:r w:rsidDel="00000000" w:rsidR="00000000" w:rsidRPr="00000000">
          <w:rPr>
            <w:rFonts w:ascii="Arial" w:cs="Arial" w:eastAsia="Arial" w:hAnsi="Arial"/>
            <w:i w:val="1"/>
            <w:iCs w:val="1"/>
            <w:color w:val="0000ff"/>
            <w:sz w:val="18"/>
            <w:szCs w:val="18"/>
            <w:u w:val="single"/>
            <w:vertAlign w:val="baseline"/>
            <w:rtl w:val="0"/>
          </w:rPr>
          <w:t xml:space="preserve">article R. 2142-23</w:t>
        </w:r>
      </w:hyperlink>
      <w:r w:rsidDel="00000000" w:rsidR="00000000" w:rsidRPr="00000000">
        <w:rPr>
          <w:rFonts w:ascii="Arial" w:cs="Arial" w:eastAsia="Arial" w:hAnsi="Arial"/>
          <w:i w:val="1"/>
          <w:iCs w:val="1"/>
          <w:sz w:val="18"/>
          <w:szCs w:val="18"/>
          <w:vertAlign w:val="baseline"/>
          <w:rtl w:val="0"/>
        </w:rPr>
        <w:t xml:space="preserve"> ou </w:t>
      </w:r>
      <w:hyperlink r:id="rId13">
        <w:r w:rsidDel="00000000" w:rsidR="00000000" w:rsidRPr="00000000">
          <w:rPr>
            <w:rFonts w:ascii="Arial" w:cs="Arial" w:eastAsia="Arial" w:hAnsi="Arial"/>
            <w:i w:val="1"/>
            <w:iCs w:val="1"/>
            <w:color w:val="0000ff"/>
            <w:sz w:val="18"/>
            <w:szCs w:val="18"/>
            <w:u w:val="single"/>
            <w:vertAlign w:val="baseline"/>
            <w:rtl w:val="0"/>
          </w:rPr>
          <w:t xml:space="preserve">article R. 2342-12</w:t>
        </w:r>
      </w:hyperlink>
      <w:r w:rsidDel="00000000" w:rsidR="00000000" w:rsidRPr="00000000">
        <w:rPr>
          <w:rFonts w:ascii="Arial" w:cs="Arial" w:eastAsia="Arial" w:hAnsi="Arial"/>
          <w:i w:val="1"/>
          <w:iCs w:val="1"/>
          <w:sz w:val="18"/>
          <w:szCs w:val="18"/>
          <w:vertAlign w:val="baseline"/>
          <w:rtl w:val="0"/>
        </w:rPr>
        <w:t xml:space="preserve"> du code de la commande publique) </w:t>
      </w:r>
      <w:r w:rsidDel="00000000" w:rsidR="00000000" w:rsidRPr="00000000">
        <w:rPr>
          <w:rFonts w:ascii="Arial" w:cs="Arial" w:eastAsia="Arial" w:hAnsi="Arial"/>
          <w:sz w:val="18"/>
          <w:szCs w:val="18"/>
          <w:vertAlign w:val="baseline"/>
          <w:rtl w:val="0"/>
        </w:rPr>
        <w:t xml:space="preserve">:</w:t>
      </w:r>
    </w:p>
    <w:p w:rsidR="00000000" w:rsidDel="00000000" w:rsidP="00000000" w:rsidRDefault="00000000" w:rsidRPr="00000000" w14:paraId="000000AE">
      <w:pPr>
        <w:tabs>
          <w:tab w:val="left" w:leader="none" w:pos="851"/>
        </w:tabs>
        <w:rPr>
          <w:rFonts w:ascii="Arial" w:cs="Arial" w:eastAsia="Arial" w:hAnsi="Arial"/>
          <w:i w:val="0"/>
          <w:iCs w:val="0"/>
          <w:sz w:val="18"/>
          <w:szCs w:val="18"/>
          <w:vertAlign w:val="baseline"/>
        </w:rPr>
      </w:pPr>
      <w:r w:rsidDel="00000000" w:rsidR="00000000" w:rsidRPr="00000000">
        <w:rPr>
          <w:rFonts w:ascii="Arial" w:cs="Arial" w:eastAsia="Arial" w:hAnsi="Arial"/>
          <w:i w:val="1"/>
          <w:iCs w:val="1"/>
          <w:sz w:val="18"/>
          <w:szCs w:val="18"/>
          <w:vertAlign w:val="baseline"/>
          <w:rtl w:val="0"/>
        </w:rPr>
        <w:t xml:space="preserve">[Indiquer le nom commercial et la dénomination sociale du mandataire]</w:t>
      </w:r>
      <w:r w:rsidDel="00000000" w:rsidR="00000000" w:rsidRPr="00000000">
        <w:rPr>
          <w:rtl w:val="0"/>
        </w:rPr>
      </w:r>
    </w:p>
    <w:p w:rsidR="00000000" w:rsidDel="00000000" w:rsidP="00000000" w:rsidRDefault="00000000" w:rsidRPr="00000000" w14:paraId="000000AF">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0">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cas de groupement conjoint, le mandataire du groupement est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
          <w:szCs w:val="18"/>
          <w:u w:val="none"/>
          <w:shd w:fill="auto" w:val="clear"/>
          <w:vertAlign w:val="baseline"/>
          <w:rtl w:val="0"/>
        </w:rPr>
        <w:t xml:space="preserve">(Cocher la case correspondante.)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851"/>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conjoint</w:t>
        <w:tab/>
        <w:tab/>
        <w:t xml:space="preserve">OU</w:t>
        <w:tab/>
        <w:tab/>
      </w: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solidaire</w:t>
      </w:r>
    </w:p>
    <w:p w:rsidR="00000000" w:rsidDel="00000000" w:rsidP="00000000" w:rsidRDefault="00000000" w:rsidRPr="00000000" w14:paraId="000000B4">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5">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Les membres du groupement ont donné mandat au mandataire, qui signe le présent acte d’engagement :</w:t>
      </w:r>
    </w:p>
    <w:p w:rsidR="00000000" w:rsidDel="00000000" w:rsidP="00000000" w:rsidRDefault="00000000" w:rsidRPr="00000000" w14:paraId="000000B7">
      <w:pPr>
        <w:tabs>
          <w:tab w:val="left" w:leader="none" w:pos="851"/>
        </w:tabs>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(Cocher la ou les cases correspondantes.)</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tabs>
          <w:tab w:val="left" w:leader="none" w:pos="851"/>
        </w:tabs>
        <w:ind w:left="1695" w:hanging="1695"/>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ab/>
        <w:t xml:space="preserve">☐</w:t>
        <w:tab/>
      </w:r>
      <w:r w:rsidDel="00000000" w:rsidR="00000000" w:rsidRPr="00000000">
        <w:rPr>
          <w:rFonts w:ascii="Arial" w:cs="Arial" w:eastAsia="Arial" w:hAnsi="Arial"/>
          <w:vertAlign w:val="baseline"/>
          <w:rtl w:val="0"/>
        </w:rPr>
        <w:t xml:space="preserve">pour signer le présent acte d’engagement en leur nom et pour leur compte, pour les représenter vis-à-vis de l’acheteur et pour coordonner l’ensemble des prestations ;</w:t>
      </w:r>
    </w:p>
    <w:p w:rsidR="00000000" w:rsidDel="00000000" w:rsidP="00000000" w:rsidRDefault="00000000" w:rsidRPr="00000000" w14:paraId="000000BA">
      <w:pPr>
        <w:tabs>
          <w:tab w:val="left" w:leader="none" w:pos="851"/>
        </w:tabs>
        <w:ind w:left="1701" w:firstLine="0"/>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(joindre les pouvoirs en annexe du présent document en cas de marché public autre que de défense ou de sécurité. Dans le cas contraire, ces documents ont déjà été fournis)</w:t>
      </w:r>
      <w:r w:rsidDel="00000000" w:rsidR="00000000" w:rsidRPr="00000000">
        <w:rPr>
          <w:rtl w:val="0"/>
        </w:rPr>
      </w:r>
    </w:p>
    <w:p w:rsidR="00000000" w:rsidDel="00000000" w:rsidP="00000000" w:rsidRDefault="00000000" w:rsidRPr="00000000" w14:paraId="000000BB">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C">
      <w:pPr>
        <w:tabs>
          <w:tab w:val="left" w:leader="none" w:pos="851"/>
        </w:tabs>
        <w:ind w:left="1701" w:hanging="850"/>
        <w:jc w:val="both"/>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 xml:space="preserve">☐</w:t>
        <w:tab/>
      </w:r>
      <w:r w:rsidDel="00000000" w:rsidR="00000000" w:rsidRPr="00000000">
        <w:rPr>
          <w:rFonts w:ascii="Arial" w:cs="Arial" w:eastAsia="Arial" w:hAnsi="Arial"/>
          <w:vertAlign w:val="baseline"/>
          <w:rtl w:val="0"/>
        </w:rPr>
        <w:t xml:space="preserve">pour signer, en leur nom et pour leur compte, les modifications ultérieures du marché public ;</w:t>
      </w:r>
    </w:p>
    <w:p w:rsidR="00000000" w:rsidDel="00000000" w:rsidP="00000000" w:rsidRDefault="00000000" w:rsidRPr="00000000" w14:paraId="000000BD">
      <w:pPr>
        <w:tabs>
          <w:tab w:val="left" w:leader="none" w:pos="851"/>
        </w:tabs>
        <w:ind w:left="1701" w:firstLine="0"/>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(joindre les pouvoirs en annexe du présent document en cas de marché public autre que de défense ou de sécurité. Dans le cas contraire, ces documents ont déjà été fournis)</w:t>
      </w:r>
      <w:r w:rsidDel="00000000" w:rsidR="00000000" w:rsidRPr="00000000">
        <w:rPr>
          <w:rtl w:val="0"/>
        </w:rPr>
      </w:r>
    </w:p>
    <w:p w:rsidR="00000000" w:rsidDel="00000000" w:rsidP="00000000" w:rsidRDefault="00000000" w:rsidRPr="00000000" w14:paraId="000000BE">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F">
      <w:pPr>
        <w:tabs>
          <w:tab w:val="left" w:leader="none" w:pos="851"/>
        </w:tabs>
        <w:ind w:left="1134" w:hanging="850"/>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ab/>
        <w:t xml:space="preserve">☐</w:t>
      </w:r>
      <w:r w:rsidDel="00000000" w:rsidR="00000000" w:rsidRPr="00000000">
        <w:rPr>
          <w:rFonts w:ascii="Arial" w:cs="Arial" w:eastAsia="Arial" w:hAnsi="Arial"/>
          <w:i w:val="1"/>
          <w:iCs w:val="1"/>
          <w:vertAlign w:val="baseline"/>
          <w:rtl w:val="0"/>
        </w:rPr>
        <w:t xml:space="preserve"> </w:t>
      </w:r>
      <w:r w:rsidDel="00000000" w:rsidR="00000000" w:rsidRPr="00000000">
        <w:rPr>
          <w:rFonts w:ascii="Arial" w:cs="Arial" w:eastAsia="Arial" w:hAnsi="Arial"/>
          <w:vertAlign w:val="baseline"/>
          <w:rtl w:val="0"/>
        </w:rPr>
        <w:tab/>
        <w:t xml:space="preserve">ont donné mandat au mandataire dans les conditions définies par les pouvoirs joints en annexe.</w:t>
      </w:r>
    </w:p>
    <w:p w:rsidR="00000000" w:rsidDel="00000000" w:rsidP="00000000" w:rsidRDefault="00000000" w:rsidRPr="00000000" w14:paraId="000000C0">
      <w:pPr>
        <w:tabs>
          <w:tab w:val="left" w:leader="none" w:pos="851"/>
        </w:tabs>
        <w:ind w:left="1701" w:firstLine="0"/>
        <w:rPr>
          <w:rFonts w:ascii="Arial" w:cs="Arial" w:eastAsia="Arial" w:hAnsi="Arial"/>
          <w:i w:val="0"/>
          <w:iCs w:val="0"/>
          <w:sz w:val="18"/>
          <w:szCs w:val="18"/>
          <w:vertAlign w:val="baseline"/>
        </w:rPr>
      </w:pPr>
      <w:r w:rsidDel="00000000" w:rsidR="00000000" w:rsidRPr="00000000">
        <w:rPr>
          <w:rFonts w:ascii="Arial" w:cs="Arial" w:eastAsia="Arial" w:hAnsi="Arial"/>
          <w:i w:val="1"/>
          <w:iCs w:val="1"/>
          <w:sz w:val="18"/>
          <w:szCs w:val="18"/>
          <w:vertAlign w:val="baseline"/>
          <w:rtl w:val="0"/>
        </w:rPr>
        <w:t xml:space="preserve">(hors cas des marchés de défense ou de sécurité dans lequel ces documents ont déjà été fournis).</w:t>
      </w:r>
      <w:r w:rsidDel="00000000" w:rsidR="00000000" w:rsidRPr="00000000">
        <w:rPr>
          <w:rtl w:val="0"/>
        </w:rPr>
      </w:r>
    </w:p>
    <w:p w:rsidR="00000000" w:rsidDel="00000000" w:rsidP="00000000" w:rsidRDefault="00000000" w:rsidRPr="00000000" w14:paraId="000000C1">
      <w:pPr>
        <w:tabs>
          <w:tab w:val="left" w:leader="none" w:pos="851"/>
        </w:tabs>
        <w:ind w:left="1134" w:hanging="850"/>
        <w:rPr>
          <w:rFonts w:ascii="Arial" w:cs="Arial" w:eastAsia="Arial" w:hAnsi="Arial"/>
          <w:i w:val="0"/>
          <w:iCs w:val="0"/>
          <w:sz w:val="18"/>
          <w:szCs w:val="18"/>
          <w:vertAlign w:val="baseline"/>
        </w:rPr>
      </w:pPr>
      <w:r w:rsidDel="00000000" w:rsidR="00000000" w:rsidRPr="00000000">
        <w:rPr>
          <w:rtl w:val="0"/>
        </w:rPr>
      </w:r>
    </w:p>
    <w:p w:rsidR="00000000" w:rsidDel="00000000" w:rsidP="00000000" w:rsidRDefault="00000000" w:rsidRPr="00000000" w14:paraId="000000C2">
      <w:pPr>
        <w:tabs>
          <w:tab w:val="left" w:leader="none" w:pos="851"/>
        </w:tabs>
        <w:rPr>
          <w:rFonts w:ascii="Arial" w:cs="Arial" w:eastAsia="Arial" w:hAnsi="Arial"/>
          <w:i w:val="0"/>
          <w:iCs w:val="0"/>
          <w:sz w:val="18"/>
          <w:szCs w:val="18"/>
          <w:vertAlign w:val="baseline"/>
        </w:rPr>
      </w:pPr>
      <w:r w:rsidDel="00000000" w:rsidR="00000000" w:rsidRPr="00000000">
        <w:rPr>
          <w:rtl w:val="0"/>
        </w:rPr>
      </w:r>
    </w:p>
    <w:p w:rsidR="00000000" w:rsidDel="00000000" w:rsidP="00000000" w:rsidRDefault="00000000" w:rsidRPr="00000000" w14:paraId="000000C3">
      <w:pPr>
        <w:tabs>
          <w:tab w:val="left" w:leader="none" w:pos="851"/>
        </w:tabs>
        <w:rPr>
          <w:rFonts w:ascii="Arial" w:cs="Arial" w:eastAsia="Arial" w:hAnsi="Arial"/>
          <w:i w:val="0"/>
          <w:iCs w:val="0"/>
          <w:sz w:val="18"/>
          <w:szCs w:val="18"/>
          <w:vertAlign w:val="baseline"/>
        </w:rPr>
      </w:pPr>
      <w:r w:rsidDel="00000000" w:rsidR="00000000" w:rsidRPr="00000000">
        <w:rPr>
          <w:rFonts w:ascii="Arial Unicode MS" w:cs="Arial Unicode MS" w:eastAsia="Arial Unicode MS" w:hAnsi="Arial Unicode MS"/>
          <w:vertAlign w:val="baseline"/>
          <w:rtl w:val="0"/>
        </w:rPr>
        <w:t xml:space="preserve">☐ </w:t>
      </w:r>
      <w:r w:rsidDel="00000000" w:rsidR="00000000" w:rsidRPr="00000000">
        <w:rPr>
          <w:rFonts w:ascii="Arial" w:cs="Arial" w:eastAsia="Arial" w:hAnsi="Arial"/>
          <w:vertAlign w:val="baseline"/>
          <w:rtl w:val="0"/>
        </w:rPr>
        <w:t xml:space="preserve">Les membres du groupement, qui signent le présent acte d’engagement :</w:t>
      </w:r>
      <w:r w:rsidDel="00000000" w:rsidR="00000000" w:rsidRPr="00000000">
        <w:rPr>
          <w:rtl w:val="0"/>
        </w:rPr>
      </w:r>
    </w:p>
    <w:p w:rsidR="00000000" w:rsidDel="00000000" w:rsidP="00000000" w:rsidRDefault="00000000" w:rsidRPr="00000000" w14:paraId="000000C4">
      <w:pPr>
        <w:tabs>
          <w:tab w:val="left" w:leader="none" w:pos="851"/>
        </w:tabs>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(Cocher la case correspondante.)</w:t>
      </w:r>
      <w:r w:rsidDel="00000000" w:rsidR="00000000" w:rsidRPr="00000000">
        <w:rPr>
          <w:rtl w:val="0"/>
        </w:rPr>
      </w:r>
    </w:p>
    <w:p w:rsidR="00000000" w:rsidDel="00000000" w:rsidP="00000000" w:rsidRDefault="00000000" w:rsidRPr="00000000" w14:paraId="000000C5">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6">
      <w:pPr>
        <w:tabs>
          <w:tab w:val="left" w:leader="none" w:pos="851"/>
        </w:tabs>
        <w:ind w:left="1701" w:hanging="850"/>
        <w:jc w:val="both"/>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 xml:space="preserve">☐</w:t>
        <w:tab/>
      </w:r>
      <w:r w:rsidDel="00000000" w:rsidR="00000000" w:rsidRPr="00000000">
        <w:rPr>
          <w:rFonts w:ascii="Arial" w:cs="Arial" w:eastAsia="Arial" w:hAnsi="Arial"/>
          <w:vertAlign w:val="baseline"/>
          <w:rtl w:val="0"/>
        </w:rPr>
        <w:t xml:space="preserve">donnent mandat au mandataire, qui l’accepte, pour les représenter vis-à-vis de l’acheteur et pour coordonner l’ensemble des prestations ;</w:t>
      </w:r>
    </w:p>
    <w:p w:rsidR="00000000" w:rsidDel="00000000" w:rsidP="00000000" w:rsidRDefault="00000000" w:rsidRPr="00000000" w14:paraId="000000C7">
      <w:pPr>
        <w:tabs>
          <w:tab w:val="left" w:leader="none" w:pos="851"/>
        </w:tabs>
        <w:ind w:left="1701" w:hanging="850"/>
        <w:jc w:val="both"/>
        <w:rPr>
          <w:vertAlign w:val="baseline"/>
        </w:rPr>
      </w:pPr>
      <w:r w:rsidDel="00000000" w:rsidR="00000000" w:rsidRPr="00000000">
        <w:rPr>
          <w:rtl w:val="0"/>
        </w:rPr>
      </w:r>
    </w:p>
    <w:p w:rsidR="00000000" w:rsidDel="00000000" w:rsidP="00000000" w:rsidRDefault="00000000" w:rsidRPr="00000000" w14:paraId="000000C8">
      <w:pPr>
        <w:tabs>
          <w:tab w:val="left" w:leader="none" w:pos="851"/>
        </w:tabs>
        <w:ind w:left="1701" w:hanging="850"/>
        <w:jc w:val="both"/>
        <w:rPr>
          <w:rFonts w:ascii="Arial" w:cs="Arial" w:eastAsia="Arial" w:hAnsi="Arial"/>
          <w:vertAlign w:val="baseline"/>
        </w:rPr>
      </w:pPr>
      <w:r w:rsidDel="00000000" w:rsidR="00000000" w:rsidRPr="00000000">
        <w:rPr>
          <w:rFonts w:ascii="Arial Unicode MS" w:cs="Arial Unicode MS" w:eastAsia="Arial Unicode MS" w:hAnsi="Arial Unicode MS"/>
          <w:vertAlign w:val="baseline"/>
          <w:rtl w:val="0"/>
        </w:rPr>
        <w:t xml:space="preserve">☐</w:t>
      </w:r>
      <w:r w:rsidDel="00000000" w:rsidR="00000000" w:rsidRPr="00000000">
        <w:rPr>
          <w:rFonts w:ascii="Arial" w:cs="Arial" w:eastAsia="Arial" w:hAnsi="Arial"/>
          <w:vertAlign w:val="baseline"/>
          <w:rtl w:val="0"/>
        </w:rPr>
        <w:tab/>
        <w:t xml:space="preserve">donnent mandat au mandataire, qui l’accepte, pour signer, en leur nom et pour leur compte, les modifications ultérieures du marché public ;</w:t>
      </w:r>
    </w:p>
    <w:p w:rsidR="00000000" w:rsidDel="00000000" w:rsidP="00000000" w:rsidRDefault="00000000" w:rsidRPr="00000000" w14:paraId="000000C9">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A">
      <w:pPr>
        <w:tabs>
          <w:tab w:val="left" w:leader="none" w:pos="851"/>
        </w:tabs>
        <w:ind w:left="1134" w:hanging="850"/>
        <w:rPr>
          <w:rFonts w:ascii="Arial" w:cs="Arial" w:eastAsia="Arial" w:hAnsi="Arial"/>
          <w:i w:val="0"/>
          <w:iCs w:val="0"/>
          <w:sz w:val="18"/>
          <w:szCs w:val="18"/>
          <w:vertAlign w:val="baseline"/>
        </w:rPr>
      </w:pPr>
      <w:r w:rsidDel="00000000" w:rsidR="00000000" w:rsidRPr="00000000">
        <w:rPr>
          <w:rFonts w:ascii="Arial Unicode MS" w:cs="Arial Unicode MS" w:eastAsia="Arial Unicode MS" w:hAnsi="Arial Unicode MS"/>
          <w:vertAlign w:val="baseline"/>
          <w:rtl w:val="0"/>
        </w:rPr>
        <w:tab/>
        <w:t xml:space="preserve">☐</w:t>
      </w:r>
      <w:r w:rsidDel="00000000" w:rsidR="00000000" w:rsidRPr="00000000">
        <w:rPr>
          <w:rFonts w:ascii="Arial" w:cs="Arial" w:eastAsia="Arial" w:hAnsi="Arial"/>
          <w:i w:val="1"/>
          <w:iCs w:val="1"/>
          <w:vertAlign w:val="baseline"/>
          <w:rtl w:val="0"/>
        </w:rPr>
        <w:t xml:space="preserve"> </w:t>
      </w:r>
      <w:r w:rsidDel="00000000" w:rsidR="00000000" w:rsidRPr="00000000">
        <w:rPr>
          <w:rFonts w:ascii="Arial" w:cs="Arial" w:eastAsia="Arial" w:hAnsi="Arial"/>
          <w:vertAlign w:val="baseline"/>
          <w:rtl w:val="0"/>
        </w:rPr>
        <w:tab/>
        <w:t xml:space="preserve">donnent mandat au mandataire dans les conditions définies ci-dessous :</w:t>
      </w:r>
      <w:r w:rsidDel="00000000" w:rsidR="00000000" w:rsidRPr="00000000">
        <w:rPr>
          <w:rtl w:val="0"/>
        </w:rPr>
      </w:r>
    </w:p>
    <w:p w:rsidR="00000000" w:rsidDel="00000000" w:rsidP="00000000" w:rsidRDefault="00000000" w:rsidRPr="00000000" w14:paraId="000000CB">
      <w:pPr>
        <w:tabs>
          <w:tab w:val="left" w:leader="none" w:pos="851"/>
        </w:tabs>
        <w:ind w:left="1134" w:hanging="850"/>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ab/>
        <w:tab/>
        <w:tab/>
        <w:t xml:space="preserve">(Donner des précisions sur l’étendue du mandat.)</w:t>
      </w:r>
      <w:r w:rsidDel="00000000" w:rsidR="00000000" w:rsidRPr="00000000">
        <w:rPr>
          <w:rtl w:val="0"/>
        </w:rPr>
      </w:r>
    </w:p>
    <w:p w:rsidR="00000000" w:rsidDel="00000000" w:rsidP="00000000" w:rsidRDefault="00000000" w:rsidRPr="00000000" w14:paraId="000000CC">
      <w:pPr>
        <w:tabs>
          <w:tab w:val="left" w:leader="none" w:pos="851"/>
        </w:tabs>
        <w:rPr>
          <w:rFonts w:ascii="Arial" w:cs="Arial" w:eastAsia="Arial" w:hAnsi="Arial"/>
          <w:vertAlign w:val="baseline"/>
        </w:rPr>
      </w:pPr>
      <w:r w:rsidDel="00000000" w:rsidR="00000000" w:rsidRPr="00000000">
        <w:rPr>
          <w:rtl w:val="0"/>
        </w:rPr>
      </w:r>
    </w:p>
    <w:tbl>
      <w:tblPr>
        <w:tblStyle w:val="Table8"/>
        <w:tblW w:w="10394.0" w:type="dxa"/>
        <w:jc w:val="left"/>
        <w:tblInd w:w="-148.0" w:type="dxa"/>
        <w:tblLayout w:type="fixed"/>
        <w:tblLook w:val="0000"/>
      </w:tblPr>
      <w:tblGrid>
        <w:gridCol w:w="4644"/>
        <w:gridCol w:w="2694"/>
        <w:gridCol w:w="3056"/>
        <w:tblGridChange w:id="0">
          <w:tblGrid>
            <w:gridCol w:w="4644"/>
            <w:gridCol w:w="2694"/>
            <w:gridCol w:w="3056"/>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D">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Nom, prénom et qualité</w:t>
            </w:r>
            <w:r w:rsidDel="00000000" w:rsidR="00000000" w:rsidRPr="00000000">
              <w:rPr>
                <w:rtl w:val="0"/>
              </w:rPr>
            </w:r>
          </w:p>
          <w:p w:rsidR="00000000" w:rsidDel="00000000" w:rsidP="00000000" w:rsidRDefault="00000000" w:rsidRPr="00000000" w14:paraId="000000CE">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du signataire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F">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Lieu et date de signature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tabs>
                <w:tab w:val="left" w:leader="none" w:pos="851"/>
              </w:tabs>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Signature</w:t>
            </w:r>
            <w:r w:rsidDel="00000000" w:rsidR="00000000" w:rsidRPr="00000000">
              <w:rPr>
                <w:rtl w:val="0"/>
              </w:rPr>
            </w:r>
          </w:p>
        </w:tc>
      </w:tr>
      <w:tr>
        <w:trPr>
          <w:cantSplit w:val="0"/>
          <w:trHeight w:val="1021" w:hRule="atLeast"/>
          <w:tblHeader w:val="0"/>
        </w:trPr>
        <w:tc>
          <w:tcPr>
            <w:tcBorders>
              <w:top w:color="000000" w:space="0" w:sz="4" w:val="single"/>
              <w:left w:color="000000" w:space="0" w:sz="4" w:val="single"/>
            </w:tcBorders>
            <w:shd w:fill="ccffff" w:val="clear"/>
            <w:vAlign w:val="top"/>
          </w:tcPr>
          <w:p w:rsidR="00000000" w:rsidDel="00000000" w:rsidP="00000000" w:rsidRDefault="00000000" w:rsidRPr="00000000" w14:paraId="000000D1">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top w:color="000000" w:space="0" w:sz="4" w:val="single"/>
              <w:left w:color="000000" w:space="0" w:sz="4" w:val="single"/>
            </w:tcBorders>
            <w:shd w:fill="ccffff" w:val="clear"/>
            <w:vAlign w:val="top"/>
          </w:tcPr>
          <w:p w:rsidR="00000000" w:rsidDel="00000000" w:rsidP="00000000" w:rsidRDefault="00000000" w:rsidRPr="00000000" w14:paraId="000000D2">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shd w:fill="ccffff" w:val="clear"/>
            <w:vAlign w:val="top"/>
          </w:tcPr>
          <w:p w:rsidR="00000000" w:rsidDel="00000000" w:rsidP="00000000" w:rsidRDefault="00000000" w:rsidRPr="00000000" w14:paraId="000000D3">
            <w:pPr>
              <w:tabs>
                <w:tab w:val="left" w:leader="none" w:pos="851"/>
              </w:tabs>
              <w:jc w:val="both"/>
              <w:rPr>
                <w:rFonts w:ascii="Arial" w:cs="Arial" w:eastAsia="Arial" w:hAnsi="Arial"/>
                <w:b w:val="0"/>
                <w:bCs w:val="0"/>
                <w:vertAlign w:val="baseline"/>
              </w:rPr>
            </w:pPr>
            <w:r w:rsidDel="00000000" w:rsidR="00000000" w:rsidRPr="00000000">
              <w:rPr>
                <w:rtl w:val="0"/>
              </w:rPr>
            </w:r>
          </w:p>
        </w:tc>
      </w:tr>
      <w:tr>
        <w:trPr>
          <w:cantSplit w:val="0"/>
          <w:trHeight w:val="1021" w:hRule="atLeast"/>
          <w:tblHeader w:val="0"/>
        </w:trPr>
        <w:tc>
          <w:tcPr>
            <w:tcBorders>
              <w:left w:color="000000" w:space="0" w:sz="4" w:val="single"/>
            </w:tcBorders>
            <w:vAlign w:val="top"/>
          </w:tcPr>
          <w:p w:rsidR="00000000" w:rsidDel="00000000" w:rsidP="00000000" w:rsidRDefault="00000000" w:rsidRPr="00000000" w14:paraId="000000D4">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D5">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right w:color="000000" w:space="0" w:sz="4" w:val="single"/>
            </w:tcBorders>
            <w:vAlign w:val="top"/>
          </w:tcPr>
          <w:p w:rsidR="00000000" w:rsidDel="00000000" w:rsidP="00000000" w:rsidRDefault="00000000" w:rsidRPr="00000000" w14:paraId="000000D6">
            <w:pPr>
              <w:tabs>
                <w:tab w:val="left" w:leader="none" w:pos="851"/>
              </w:tabs>
              <w:jc w:val="both"/>
              <w:rPr>
                <w:rFonts w:ascii="Arial" w:cs="Arial" w:eastAsia="Arial" w:hAnsi="Arial"/>
                <w:b w:val="0"/>
                <w:bCs w:val="0"/>
                <w:vertAlign w:val="baseline"/>
              </w:rPr>
            </w:pPr>
            <w:r w:rsidDel="00000000" w:rsidR="00000000" w:rsidRPr="00000000">
              <w:rPr>
                <w:rtl w:val="0"/>
              </w:rPr>
            </w:r>
          </w:p>
        </w:tc>
      </w:tr>
      <w:tr>
        <w:trPr>
          <w:cantSplit w:val="0"/>
          <w:trHeight w:val="1021" w:hRule="atLeast"/>
          <w:tblHeader w:val="0"/>
        </w:trPr>
        <w:tc>
          <w:tcPr>
            <w:tcBorders>
              <w:left w:color="000000" w:space="0" w:sz="4" w:val="single"/>
            </w:tcBorders>
            <w:shd w:fill="ccffff" w:val="clear"/>
            <w:vAlign w:val="top"/>
          </w:tcPr>
          <w:p w:rsidR="00000000" w:rsidDel="00000000" w:rsidP="00000000" w:rsidRDefault="00000000" w:rsidRPr="00000000" w14:paraId="000000D7">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tcBorders>
            <w:shd w:fill="ccffff" w:val="clear"/>
            <w:vAlign w:val="top"/>
          </w:tcPr>
          <w:p w:rsidR="00000000" w:rsidDel="00000000" w:rsidP="00000000" w:rsidRDefault="00000000" w:rsidRPr="00000000" w14:paraId="000000D8">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right w:color="000000" w:space="0" w:sz="4" w:val="single"/>
            </w:tcBorders>
            <w:shd w:fill="ccffff" w:val="clear"/>
            <w:vAlign w:val="top"/>
          </w:tcPr>
          <w:p w:rsidR="00000000" w:rsidDel="00000000" w:rsidP="00000000" w:rsidRDefault="00000000" w:rsidRPr="00000000" w14:paraId="000000D9">
            <w:pPr>
              <w:tabs>
                <w:tab w:val="left" w:leader="none" w:pos="851"/>
              </w:tabs>
              <w:jc w:val="both"/>
              <w:rPr>
                <w:rFonts w:ascii="Arial" w:cs="Arial" w:eastAsia="Arial" w:hAnsi="Arial"/>
                <w:b w:val="0"/>
                <w:bCs w:val="0"/>
                <w:vertAlign w:val="baseline"/>
              </w:rPr>
            </w:pPr>
            <w:r w:rsidDel="00000000" w:rsidR="00000000" w:rsidRPr="00000000">
              <w:rPr>
                <w:rtl w:val="0"/>
              </w:rPr>
            </w:r>
          </w:p>
        </w:tc>
      </w:tr>
      <w:tr>
        <w:trPr>
          <w:cantSplit w:val="0"/>
          <w:trHeight w:val="1021" w:hRule="atLeast"/>
          <w:tblHeader w:val="0"/>
        </w:trPr>
        <w:tc>
          <w:tcPr>
            <w:tcBorders>
              <w:left w:color="000000" w:space="0" w:sz="4" w:val="single"/>
            </w:tcBorders>
            <w:vAlign w:val="top"/>
          </w:tcPr>
          <w:p w:rsidR="00000000" w:rsidDel="00000000" w:rsidP="00000000" w:rsidRDefault="00000000" w:rsidRPr="00000000" w14:paraId="000000DA">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DB">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right w:color="000000" w:space="0" w:sz="4" w:val="single"/>
            </w:tcBorders>
            <w:vAlign w:val="top"/>
          </w:tcPr>
          <w:p w:rsidR="00000000" w:rsidDel="00000000" w:rsidP="00000000" w:rsidRDefault="00000000" w:rsidRPr="00000000" w14:paraId="000000DC">
            <w:pPr>
              <w:tabs>
                <w:tab w:val="left" w:leader="none" w:pos="851"/>
              </w:tabs>
              <w:jc w:val="both"/>
              <w:rPr>
                <w:rFonts w:ascii="Arial" w:cs="Arial" w:eastAsia="Arial" w:hAnsi="Arial"/>
                <w:b w:val="0"/>
                <w:bCs w:val="0"/>
                <w:vertAlign w:val="baseline"/>
              </w:rPr>
            </w:pPr>
            <w:r w:rsidDel="00000000" w:rsidR="00000000" w:rsidRPr="00000000">
              <w:rPr>
                <w:rtl w:val="0"/>
              </w:rPr>
            </w:r>
          </w:p>
        </w:tc>
      </w:tr>
      <w:tr>
        <w:trPr>
          <w:cantSplit w:val="0"/>
          <w:trHeight w:val="1021" w:hRule="atLeast"/>
          <w:tblHeader w:val="0"/>
        </w:trPr>
        <w:tc>
          <w:tcPr>
            <w:tcBorders>
              <w:left w:color="000000" w:space="0" w:sz="4" w:val="single"/>
              <w:bottom w:color="000000" w:space="0" w:sz="4" w:val="single"/>
            </w:tcBorders>
            <w:shd w:fill="ccffff" w:val="clear"/>
            <w:vAlign w:val="top"/>
          </w:tcPr>
          <w:p w:rsidR="00000000" w:rsidDel="00000000" w:rsidP="00000000" w:rsidRDefault="00000000" w:rsidRPr="00000000" w14:paraId="000000DD">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bottom w:color="000000" w:space="0" w:sz="4" w:val="single"/>
            </w:tcBorders>
            <w:shd w:fill="ccffff" w:val="clear"/>
            <w:vAlign w:val="top"/>
          </w:tcPr>
          <w:p w:rsidR="00000000" w:rsidDel="00000000" w:rsidP="00000000" w:rsidRDefault="00000000" w:rsidRPr="00000000" w14:paraId="000000DE">
            <w:pPr>
              <w:tabs>
                <w:tab w:val="left" w:leader="none" w:pos="851"/>
              </w:tabs>
              <w:jc w:val="both"/>
              <w:rPr>
                <w:rFonts w:ascii="Arial" w:cs="Arial" w:eastAsia="Arial" w:hAnsi="Arial"/>
                <w:b w:val="0"/>
                <w:bCs w:val="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ccffff" w:val="clear"/>
            <w:vAlign w:val="top"/>
          </w:tcPr>
          <w:p w:rsidR="00000000" w:rsidDel="00000000" w:rsidP="00000000" w:rsidRDefault="00000000" w:rsidRPr="00000000" w14:paraId="000000DF">
            <w:pPr>
              <w:tabs>
                <w:tab w:val="left" w:leader="none" w:pos="851"/>
              </w:tabs>
              <w:jc w:val="both"/>
              <w:rPr>
                <w:rFonts w:ascii="Arial" w:cs="Arial" w:eastAsia="Arial" w:hAnsi="Arial"/>
                <w:b w:val="0"/>
                <w:bCs w:val="0"/>
                <w:vertAlign w:val="baseline"/>
              </w:rPr>
            </w:pPr>
            <w:r w:rsidDel="00000000" w:rsidR="00000000" w:rsidRPr="00000000">
              <w:rPr>
                <w:rtl w:val="0"/>
              </w:rPr>
            </w:r>
          </w:p>
        </w:tc>
      </w:tr>
    </w:tbl>
    <w:p w:rsidR="00000000" w:rsidDel="00000000" w:rsidP="00000000" w:rsidRDefault="00000000" w:rsidRPr="00000000" w14:paraId="000000E0">
      <w:pPr>
        <w:tabs>
          <w:tab w:val="left" w:leader="none" w:pos="851"/>
        </w:tabs>
        <w:jc w:val="both"/>
        <w:rPr>
          <w:rFonts w:ascii="Arial" w:cs="Arial" w:eastAsia="Arial" w:hAnsi="Arial"/>
          <w:vertAlign w:val="baseline"/>
        </w:rPr>
      </w:pPr>
      <w:r w:rsidDel="00000000" w:rsidR="00000000" w:rsidRPr="00000000">
        <w:rPr>
          <w:rFonts w:ascii="Arial" w:cs="Arial" w:eastAsia="Arial" w:hAnsi="Arial"/>
          <w:sz w:val="18"/>
          <w:szCs w:val="18"/>
          <w:vertAlign w:val="baseline"/>
          <w:rtl w:val="0"/>
        </w:rPr>
        <w:t xml:space="preserve">(*) Le signataire doit avoir le pouvoir d’engager la personne qu’il représente.</w:t>
      </w:r>
      <w:r w:rsidDel="00000000" w:rsidR="00000000" w:rsidRPr="00000000">
        <w:rPr>
          <w:rtl w:val="0"/>
        </w:rPr>
      </w:r>
    </w:p>
    <w:p w:rsidR="00000000" w:rsidDel="00000000" w:rsidP="00000000" w:rsidRDefault="00000000" w:rsidRPr="00000000" w14:paraId="000000E1">
      <w:pPr>
        <w:tabs>
          <w:tab w:val="left" w:leader="none" w:pos="851"/>
        </w:tabs>
        <w:rPr>
          <w:rFonts w:ascii="Arial" w:cs="Arial" w:eastAsia="Arial" w:hAnsi="Arial"/>
          <w:vertAlign w:val="baseline"/>
        </w:rPr>
      </w:pPr>
      <w:r w:rsidDel="00000000" w:rsidR="00000000" w:rsidRPr="00000000">
        <w:rPr>
          <w:rtl w:val="0"/>
        </w:rPr>
      </w:r>
    </w:p>
    <w:tbl>
      <w:tblPr>
        <w:tblStyle w:val="Table9"/>
        <w:tblW w:w="10277.0" w:type="dxa"/>
        <w:jc w:val="left"/>
        <w:tblInd w:w="-71.0" w:type="dxa"/>
        <w:tblLayout w:type="fixed"/>
        <w:tblLook w:val="0000"/>
      </w:tblPr>
      <w:tblGrid>
        <w:gridCol w:w="10277"/>
        <w:tblGridChange w:id="0">
          <w:tblGrid>
            <w:gridCol w:w="10277"/>
          </w:tblGrid>
        </w:tblGridChange>
      </w:tblGrid>
      <w:tr>
        <w:trPr>
          <w:cantSplit w:val="0"/>
          <w:tblHeader w:val="0"/>
        </w:trPr>
        <w:tc>
          <w:tcPr>
            <w:shd w:fill="66ccff" w:val="clear"/>
            <w:vAlign w:val="top"/>
          </w:tcPr>
          <w:p w:rsidR="00000000" w:rsidDel="00000000" w:rsidP="00000000" w:rsidRDefault="00000000" w:rsidRPr="00000000" w14:paraId="000000E2">
            <w:pPr>
              <w:rPr>
                <w:vertAlign w:val="baseline"/>
              </w:rPr>
            </w:pPr>
            <w:r w:rsidDel="00000000" w:rsidR="00000000" w:rsidRPr="00000000">
              <w:rPr>
                <w:sz w:val="22"/>
                <w:szCs w:val="22"/>
                <w:vertAlign w:val="baseline"/>
                <w:rtl w:val="0"/>
              </w:rPr>
              <w:t xml:space="preserve">D - Identification et signature de l’acheteur.</w:t>
            </w:r>
            <w:r w:rsidDel="00000000" w:rsidR="00000000" w:rsidRPr="00000000">
              <w:rPr>
                <w:rtl w:val="0"/>
              </w:rPr>
            </w:r>
          </w:p>
        </w:tc>
      </w:tr>
    </w:tbl>
    <w:p w:rsidR="00000000" w:rsidDel="00000000" w:rsidP="00000000" w:rsidRDefault="00000000" w:rsidRPr="00000000" w14:paraId="000000E3">
      <w:pPr>
        <w:tabs>
          <w:tab w:val="left" w:leader="none" w:pos="851"/>
        </w:tabs>
        <w:rPr>
          <w:vertAlign w:val="baseline"/>
        </w:rPr>
      </w:pP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hanging="432"/>
        <w:jc w:val="both"/>
        <w:rPr>
          <w:rFonts w:ascii="Arial" w:cs="Arial" w:eastAsia="Arial" w:hAnsi="Arial"/>
          <w:b w:val="0"/>
          <w:bCs w:val="0"/>
          <w:i w:val="0"/>
          <w:iCs w:val="0"/>
          <w:smallCaps w:val="0"/>
          <w:strike w:val="0"/>
          <w:color w:val="000000"/>
          <w:sz w:val="18"/>
          <w:szCs w:val="18"/>
          <w:u w:val="none"/>
          <w:shd w:fill="auto" w:val="clear"/>
        </w:rPr>
      </w:pPr>
      <w:r w:rsidDel="00000000" w:rsidR="00000000" w:rsidRPr="00000000">
        <w:rPr>
          <w:rFonts w:ascii="Noto Sans Symbols" w:cs="Noto Sans Symbols" w:eastAsia="Noto Sans Symbols" w:hAnsi="Noto Sans Symbols"/>
          <w:b w:val="0"/>
          <w:bCs w:val="0"/>
          <w:i w:val="0"/>
          <w:iCs w:val="0"/>
          <w:smallCaps w:val="0"/>
          <w:strike w:val="0"/>
          <w:color w:val="66ccff"/>
          <w:sz w:val="20"/>
          <w:szCs w:val="20"/>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Désignation de l’acheteur</w:t>
      </w:r>
      <w:r w:rsidDel="00000000" w:rsidR="00000000" w:rsidRPr="00000000">
        <w:rPr>
          <w:rtl w:val="0"/>
        </w:rPr>
      </w:r>
    </w:p>
    <w:p w:rsidR="00000000" w:rsidDel="00000000" w:rsidP="00000000" w:rsidRDefault="00000000" w:rsidRPr="00000000" w14:paraId="000000E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hanging="432"/>
        <w:jc w:val="both"/>
        <w:rPr>
          <w:rFonts w:ascii="Arial" w:cs="Arial" w:eastAsia="Arial" w:hAnsi="Arial"/>
          <w:b w:val="1"/>
          <w:bCs w:val="1"/>
          <w:i w:val="0"/>
          <w:iCs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E6">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Groupement d’Intérêt Public - Formation continue et Insertion Professionnelle (GIP -FCIP) Alsace </w:t>
      </w:r>
    </w:p>
    <w:p w:rsidR="00000000" w:rsidDel="00000000" w:rsidP="00000000" w:rsidRDefault="00000000" w:rsidRPr="00000000" w14:paraId="000000E7">
      <w:pPr>
        <w:widowControl w:val="0"/>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sz w:val="24"/>
          <w:szCs w:val="24"/>
          <w:rtl w:val="0"/>
        </w:rPr>
        <w:t xml:space="preserve">2 rue Adolphe Seyboth - 67000 Strasbourg</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tabs>
          <w:tab w:val="left" w:leader="none" w:pos="426"/>
          <w:tab w:val="left" w:leader="none" w:pos="851"/>
          <w:tab w:val="left" w:leader="none" w:pos="5103"/>
        </w:tabs>
        <w:jc w:val="both"/>
        <w:rPr>
          <w:rFonts w:ascii="Arial" w:cs="Arial" w:eastAsia="Arial" w:hAnsi="Arial"/>
          <w:i w:val="0"/>
          <w:iCs w:val="0"/>
          <w:sz w:val="18"/>
          <w:szCs w:val="18"/>
          <w:vertAlign w:val="baseline"/>
        </w:rPr>
      </w:pPr>
      <w:r w:rsidDel="00000000" w:rsidR="00000000" w:rsidRPr="00000000">
        <w:rPr>
          <w:rFonts w:ascii="Noto Sans Symbols" w:cs="Noto Sans Symbols" w:eastAsia="Noto Sans Symbols" w:hAnsi="Noto Sans Symbols"/>
          <w:b w:val="1"/>
          <w:bCs w:val="1"/>
          <w:color w:val="66ccff"/>
          <w:vertAlign w:val="baseline"/>
          <w:rtl w:val="0"/>
        </w:rPr>
        <w:t xml:space="preserve">■</w:t>
      </w:r>
      <w:r w:rsidDel="00000000" w:rsidR="00000000" w:rsidRPr="00000000">
        <w:rPr>
          <w:rFonts w:ascii="Arial" w:cs="Arial" w:eastAsia="Arial" w:hAnsi="Arial"/>
          <w:b w:val="1"/>
          <w:bCs w:val="1"/>
          <w:vertAlign w:val="baseline"/>
          <w:rtl w:val="0"/>
        </w:rPr>
        <w:t xml:space="preserve">  </w:t>
      </w:r>
      <w:r w:rsidDel="00000000" w:rsidR="00000000" w:rsidRPr="00000000">
        <w:rPr>
          <w:rFonts w:ascii="Arial" w:cs="Arial" w:eastAsia="Arial" w:hAnsi="Arial"/>
          <w:vertAlign w:val="baseline"/>
          <w:rtl w:val="0"/>
        </w:rPr>
        <w:t xml:space="preserve">Nom, prénom, qualité du signataire du marché public</w:t>
      </w:r>
      <w:r w:rsidDel="00000000" w:rsidR="00000000" w:rsidRPr="00000000">
        <w:rPr>
          <w:rtl w:val="0"/>
        </w:rPr>
      </w:r>
    </w:p>
    <w:p w:rsidR="00000000" w:rsidDel="00000000" w:rsidP="00000000" w:rsidRDefault="00000000" w:rsidRPr="00000000" w14:paraId="000000EA">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B">
      <w:pPr>
        <w:widowControl w:val="0"/>
        <w:jc w:val="both"/>
        <w:rPr>
          <w:rFonts w:ascii="Arial" w:cs="Arial" w:eastAsia="Arial" w:hAnsi="Arial"/>
          <w:vertAlign w:val="baseline"/>
        </w:rPr>
      </w:pPr>
      <w:r w:rsidDel="00000000" w:rsidR="00000000" w:rsidRPr="00000000">
        <w:rPr>
          <w:rFonts w:ascii="Calibri" w:cs="Calibri" w:eastAsia="Calibri" w:hAnsi="Calibri"/>
          <w:b w:val="1"/>
          <w:bCs w:val="1"/>
          <w:color w:val="1f1f1f"/>
          <w:sz w:val="24"/>
          <w:szCs w:val="24"/>
          <w:highlight w:val="white"/>
          <w:rtl w:val="0"/>
        </w:rPr>
        <w:t xml:space="preserve">Monsieur Michael GRANDGEORGE, Directeur du GIP-FCIP Alsace </w:t>
      </w:r>
      <w:r w:rsidDel="00000000" w:rsidR="00000000" w:rsidRPr="00000000">
        <w:rPr>
          <w:rtl w:val="0"/>
        </w:rPr>
      </w:r>
    </w:p>
    <w:p w:rsidR="00000000" w:rsidDel="00000000" w:rsidP="00000000" w:rsidRDefault="00000000" w:rsidRPr="00000000" w14:paraId="000000EC">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D">
      <w:pPr>
        <w:tabs>
          <w:tab w:val="left" w:leader="none" w:pos="851"/>
        </w:tabs>
        <w:jc w:val="both"/>
        <w:rPr>
          <w:rFonts w:ascii="Arial" w:cs="Arial" w:eastAsia="Arial" w:hAnsi="Arial"/>
          <w:i w:val="0"/>
          <w:iCs w:val="0"/>
          <w:sz w:val="18"/>
          <w:szCs w:val="18"/>
          <w:vertAlign w:val="baseline"/>
        </w:rPr>
      </w:pPr>
      <w:r w:rsidDel="00000000" w:rsidR="00000000" w:rsidRPr="00000000">
        <w:rPr>
          <w:rFonts w:ascii="Noto Sans Symbols" w:cs="Noto Sans Symbols" w:eastAsia="Noto Sans Symbols" w:hAnsi="Noto Sans Symbols"/>
          <w:b w:val="1"/>
          <w:bCs w:val="1"/>
          <w:color w:val="66ccff"/>
          <w:vertAlign w:val="baseline"/>
          <w:rtl w:val="0"/>
        </w:rPr>
        <w:t xml:space="preserve">■</w:t>
      </w:r>
      <w:r w:rsidDel="00000000" w:rsidR="00000000" w:rsidRPr="00000000">
        <w:rPr>
          <w:rFonts w:ascii="Arial" w:cs="Arial" w:eastAsia="Arial" w:hAnsi="Arial"/>
          <w:vertAlign w:val="baseline"/>
          <w:rtl w:val="0"/>
        </w:rPr>
        <w:t xml:space="preserve"> Personne habilitée à donner les renseignements prévus à l’</w:t>
      </w:r>
      <w:hyperlink r:id="rId14">
        <w:r w:rsidDel="00000000" w:rsidR="00000000" w:rsidRPr="00000000">
          <w:rPr>
            <w:rFonts w:ascii="Arial" w:cs="Arial" w:eastAsia="Arial" w:hAnsi="Arial"/>
            <w:color w:val="0000ff"/>
            <w:u w:val="single"/>
            <w:vertAlign w:val="baseline"/>
            <w:rtl w:val="0"/>
          </w:rPr>
          <w:t xml:space="preserve">article R. 2191-59</w:t>
        </w:r>
      </w:hyperlink>
      <w:r w:rsidDel="00000000" w:rsidR="00000000" w:rsidRPr="00000000">
        <w:rPr>
          <w:rFonts w:ascii="Arial" w:cs="Arial" w:eastAsia="Arial" w:hAnsi="Arial"/>
          <w:vertAlign w:val="baseline"/>
          <w:rtl w:val="0"/>
        </w:rPr>
        <w:t xml:space="preserve"> du code de la commande publique, auquel renvoie l’</w:t>
      </w:r>
      <w:hyperlink r:id="rId15">
        <w:r w:rsidDel="00000000" w:rsidR="00000000" w:rsidRPr="00000000">
          <w:rPr>
            <w:rFonts w:ascii="Arial" w:cs="Arial" w:eastAsia="Arial" w:hAnsi="Arial"/>
            <w:color w:val="0000ff"/>
            <w:u w:val="single"/>
            <w:vertAlign w:val="baseline"/>
            <w:rtl w:val="0"/>
          </w:rPr>
          <w:t xml:space="preserve">article R. 2391-28</w:t>
        </w:r>
      </w:hyperlink>
      <w:r w:rsidDel="00000000" w:rsidR="00000000" w:rsidRPr="00000000">
        <w:rPr>
          <w:rFonts w:ascii="Arial" w:cs="Arial" w:eastAsia="Arial" w:hAnsi="Arial"/>
          <w:vertAlign w:val="baseline"/>
          <w:rtl w:val="0"/>
        </w:rPr>
        <w:t xml:space="preserve"> du même code (nantissements ou cessions de créances)</w:t>
      </w:r>
      <w:r w:rsidDel="00000000" w:rsidR="00000000" w:rsidRPr="00000000">
        <w:rPr>
          <w:rtl w:val="0"/>
        </w:rPr>
      </w:r>
    </w:p>
    <w:p w:rsidR="00000000" w:rsidDel="00000000" w:rsidP="00000000" w:rsidRDefault="00000000" w:rsidRPr="00000000" w14:paraId="000000EE">
      <w:pPr>
        <w:tabs>
          <w:tab w:val="left" w:leader="none" w:pos="851"/>
        </w:tabs>
        <w:jc w:val="both"/>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(Indiquer l’identité de la personne, ses adresses postale et électronique, ses numéros de téléphone et de télécopie.)</w:t>
      </w:r>
      <w:r w:rsidDel="00000000" w:rsidR="00000000" w:rsidRPr="00000000">
        <w:rPr>
          <w:rtl w:val="0"/>
        </w:rPr>
      </w:r>
    </w:p>
    <w:p w:rsidR="00000000" w:rsidDel="00000000" w:rsidP="00000000" w:rsidRDefault="00000000" w:rsidRPr="00000000" w14:paraId="000000EF">
      <w:pPr>
        <w:tabs>
          <w:tab w:val="left" w:leader="none" w:pos="851"/>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0">
      <w:pPr>
        <w:widowControl w:val="0"/>
        <w:jc w:val="both"/>
        <w:rPr>
          <w:rFonts w:ascii="Arial" w:cs="Arial" w:eastAsia="Arial" w:hAnsi="Arial"/>
          <w:b w:val="1"/>
          <w:bCs w:val="1"/>
          <w:vertAlign w:val="baseline"/>
        </w:rPr>
      </w:pPr>
      <w:r w:rsidDel="00000000" w:rsidR="00000000" w:rsidRPr="00000000">
        <w:rPr>
          <w:rFonts w:ascii="Calibri" w:cs="Calibri" w:eastAsia="Calibri" w:hAnsi="Calibri"/>
          <w:b w:val="1"/>
          <w:bCs w:val="1"/>
          <w:color w:val="1f1f1f"/>
          <w:sz w:val="24"/>
          <w:szCs w:val="24"/>
          <w:highlight w:val="white"/>
          <w:rtl w:val="0"/>
        </w:rPr>
        <w:t xml:space="preserve">Monsieur Michael GRANDGEORGE, Directeur du GIP-FCIP Alsace </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tabs>
          <w:tab w:val="left" w:leader="none" w:pos="720"/>
          <w:tab w:val="left" w:leader="none" w:pos="851"/>
        </w:tabs>
        <w:jc w:val="both"/>
        <w:rPr>
          <w:rFonts w:ascii="Noto Sans Symbols" w:cs="Noto Sans Symbols" w:eastAsia="Noto Sans Symbols" w:hAnsi="Noto Sans Symbols"/>
          <w:b w:val="1"/>
          <w:bCs w:val="1"/>
          <w:color w:val="66ccff"/>
          <w:vertAlign w:val="baseline"/>
        </w:rPr>
      </w:pPr>
      <w:r w:rsidDel="00000000" w:rsidR="00000000" w:rsidRPr="00000000">
        <w:rPr>
          <w:rFonts w:ascii="Noto Sans Symbols" w:cs="Noto Sans Symbols" w:eastAsia="Noto Sans Symbols" w:hAnsi="Noto Sans Symbols"/>
          <w:b w:val="1"/>
          <w:bCs w:val="1"/>
          <w:color w:val="66ccff"/>
          <w:vertAlign w:val="baseline"/>
          <w:rtl w:val="0"/>
        </w:rPr>
        <w:t xml:space="preserve">■ </w:t>
      </w:r>
      <w:r w:rsidDel="00000000" w:rsidR="00000000" w:rsidRPr="00000000">
        <w:rPr>
          <w:rFonts w:ascii="Arial" w:cs="Arial" w:eastAsia="Arial" w:hAnsi="Arial"/>
          <w:rtl w:val="0"/>
        </w:rPr>
        <w:t xml:space="preserve">Comptable public assignataire</w:t>
      </w:r>
      <w:r w:rsidDel="00000000" w:rsidR="00000000" w:rsidRPr="00000000">
        <w:rPr>
          <w:rtl w:val="0"/>
        </w:rPr>
      </w:r>
    </w:p>
    <w:p w:rsidR="00000000" w:rsidDel="00000000" w:rsidP="00000000" w:rsidRDefault="00000000" w:rsidRPr="00000000" w14:paraId="000000F3">
      <w:pPr>
        <w:tabs>
          <w:tab w:val="left" w:leader="none" w:pos="720"/>
          <w:tab w:val="left" w:leader="none" w:pos="851"/>
        </w:tabs>
        <w:jc w:val="both"/>
        <w:rPr>
          <w:rFonts w:ascii="Calibri" w:cs="Calibri" w:eastAsia="Calibri" w:hAnsi="Calibri"/>
          <w:b w:val="1"/>
          <w:bCs w:val="1"/>
          <w:color w:val="1f1f1f"/>
          <w:sz w:val="24"/>
          <w:szCs w:val="24"/>
          <w:highlight w:val="white"/>
        </w:rPr>
      </w:pPr>
      <w:r w:rsidDel="00000000" w:rsidR="00000000" w:rsidRPr="00000000">
        <w:rPr>
          <w:rtl w:val="0"/>
        </w:rPr>
      </w:r>
    </w:p>
    <w:p w:rsidR="00000000" w:rsidDel="00000000" w:rsidP="00000000" w:rsidRDefault="00000000" w:rsidRPr="00000000" w14:paraId="000000F4">
      <w:pPr>
        <w:tabs>
          <w:tab w:val="left" w:leader="none" w:pos="720"/>
          <w:tab w:val="left" w:leader="none" w:pos="851"/>
        </w:tabs>
        <w:jc w:val="both"/>
        <w:rPr>
          <w:rFonts w:ascii="Calibri" w:cs="Calibri" w:eastAsia="Calibri" w:hAnsi="Calibri"/>
          <w:b w:val="1"/>
          <w:bCs w:val="1"/>
          <w:color w:val="1f1f1f"/>
          <w:sz w:val="24"/>
          <w:szCs w:val="24"/>
          <w:highlight w:val="white"/>
        </w:rPr>
      </w:pPr>
      <w:r w:rsidDel="00000000" w:rsidR="00000000" w:rsidRPr="00000000">
        <w:rPr>
          <w:rFonts w:ascii="Calibri" w:cs="Calibri" w:eastAsia="Calibri" w:hAnsi="Calibri"/>
          <w:b w:val="1"/>
          <w:bCs w:val="1"/>
          <w:color w:val="1f1f1f"/>
          <w:sz w:val="24"/>
          <w:szCs w:val="24"/>
          <w:highlight w:val="white"/>
          <w:rtl w:val="0"/>
        </w:rPr>
        <w:t xml:space="preserve">Monsieur Théo LIDDELL, Agent comptable du GIP-FCIP Alsace, </w:t>
      </w:r>
    </w:p>
    <w:p w:rsidR="00000000" w:rsidDel="00000000" w:rsidP="00000000" w:rsidRDefault="00000000" w:rsidRPr="00000000" w14:paraId="000000F5">
      <w:pPr>
        <w:tabs>
          <w:tab w:val="left" w:leader="none" w:pos="720"/>
          <w:tab w:val="left" w:leader="none" w:pos="851"/>
        </w:tabs>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rue Adolphe Seyboth </w:t>
      </w:r>
    </w:p>
    <w:p w:rsidR="00000000" w:rsidDel="00000000" w:rsidP="00000000" w:rsidRDefault="00000000" w:rsidRPr="00000000" w14:paraId="000000F6">
      <w:pPr>
        <w:tabs>
          <w:tab w:val="left" w:leader="none" w:pos="720"/>
          <w:tab w:val="left" w:leader="none" w:pos="851"/>
        </w:tabs>
        <w:jc w:val="both"/>
        <w:rPr>
          <w:rFonts w:ascii="Calibri" w:cs="Calibri" w:eastAsia="Calibri" w:hAnsi="Calibri"/>
          <w:b w:val="1"/>
          <w:bCs w:val="1"/>
          <w:color w:val="1f1f1f"/>
          <w:sz w:val="24"/>
          <w:szCs w:val="24"/>
          <w:highlight w:val="white"/>
        </w:rPr>
      </w:pPr>
      <w:r w:rsidDel="00000000" w:rsidR="00000000" w:rsidRPr="00000000">
        <w:rPr>
          <w:rFonts w:ascii="Calibri" w:cs="Calibri" w:eastAsia="Calibri" w:hAnsi="Calibri"/>
          <w:b w:val="1"/>
          <w:bCs w:val="1"/>
          <w:sz w:val="24"/>
          <w:szCs w:val="24"/>
          <w:rtl w:val="0"/>
        </w:rPr>
        <w:t xml:space="preserve">67000 Strasbourg</w:t>
      </w:r>
      <w:r w:rsidDel="00000000" w:rsidR="00000000" w:rsidRPr="00000000">
        <w:rPr>
          <w:rFonts w:ascii="Calibri" w:cs="Calibri" w:eastAsia="Calibri" w:hAnsi="Calibri"/>
          <w:b w:val="1"/>
          <w:bCs w:val="1"/>
          <w:color w:val="1f1f1f"/>
          <w:sz w:val="24"/>
          <w:szCs w:val="24"/>
          <w:highlight w:val="white"/>
          <w:rtl w:val="0"/>
        </w:rPr>
        <w:t xml:space="preserve"> </w:t>
      </w:r>
    </w:p>
    <w:p w:rsidR="00000000" w:rsidDel="00000000" w:rsidP="00000000" w:rsidRDefault="00000000" w:rsidRPr="00000000" w14:paraId="000000F7">
      <w:pPr>
        <w:tabs>
          <w:tab w:val="left" w:leader="none" w:pos="720"/>
          <w:tab w:val="left" w:leader="none" w:pos="851"/>
        </w:tabs>
        <w:jc w:val="both"/>
        <w:rPr>
          <w:rFonts w:ascii="Arial" w:cs="Arial" w:eastAsia="Arial" w:hAnsi="Arial"/>
          <w:i w:val="0"/>
          <w:iCs w:val="0"/>
          <w:sz w:val="18"/>
          <w:szCs w:val="18"/>
          <w:vertAlign w:val="baseline"/>
        </w:rPr>
      </w:pPr>
      <w:r w:rsidDel="00000000" w:rsidR="00000000" w:rsidRPr="00000000">
        <w:rPr>
          <w:rFonts w:ascii="Calibri" w:cs="Calibri" w:eastAsia="Calibri" w:hAnsi="Calibri"/>
          <w:b w:val="1"/>
          <w:bCs w:val="1"/>
          <w:color w:val="1f1f1f"/>
          <w:sz w:val="24"/>
          <w:szCs w:val="24"/>
          <w:highlight w:val="white"/>
          <w:rtl w:val="0"/>
        </w:rPr>
        <w:t xml:space="preserve">03 67 18 15 85</w:t>
      </w:r>
      <w:r w:rsidDel="00000000" w:rsidR="00000000" w:rsidRPr="00000000">
        <w:rPr>
          <w:rFonts w:ascii="Arial" w:cs="Arial" w:eastAsia="Arial" w:hAnsi="Arial"/>
          <w:b w:val="1"/>
          <w:bCs w:val="1"/>
          <w:vertAlign w:val="baseline"/>
          <w:rtl w:val="0"/>
        </w:rPr>
        <w:t xml:space="preserve"> </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1134" w:right="0" w:hanging="1134"/>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1"/>
          <w:bCs w:val="1"/>
          <w:i w:val="0"/>
          <w:iCs w:val="0"/>
          <w:smallCaps w:val="0"/>
          <w:strike w:val="0"/>
          <w:color w:val="66ccff"/>
          <w:sz w:val="20"/>
          <w:szCs w:val="20"/>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Imputation budgétaire : </w:t>
      </w:r>
      <w:r w:rsidDel="00000000" w:rsidR="00000000" w:rsidRPr="00000000">
        <w:rPr>
          <w:rFonts w:ascii="Arial" w:cs="Arial" w:eastAsia="Arial" w:hAnsi="Arial"/>
          <w:rtl w:val="0"/>
        </w:rPr>
        <w:t xml:space="preserve">62888000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Autres services </w:t>
      </w:r>
      <w:r w:rsidDel="00000000" w:rsidR="00000000" w:rsidRPr="00000000">
        <w:rPr>
          <w:rFonts w:ascii="Arial" w:cs="Arial" w:eastAsia="Arial" w:hAnsi="Arial"/>
          <w:rtl w:val="0"/>
        </w:rPr>
        <w:t xml:space="preserve">extérieurs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Autres D</w:t>
      </w:r>
      <w:r w:rsidDel="00000000" w:rsidR="00000000" w:rsidRPr="00000000">
        <w:rPr>
          <w:rFonts w:ascii="Arial" w:cs="Arial" w:eastAsia="Arial" w:hAnsi="Arial"/>
          <w:rtl w:val="0"/>
        </w:rPr>
        <w:t xml:space="preserve">ivers</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0" w:line="240" w:lineRule="auto"/>
        <w:ind w:left="1134" w:right="0" w:hanging="1134"/>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C">
      <w:pPr>
        <w:tabs>
          <w:tab w:val="left" w:leader="none" w:pos="851"/>
          <w:tab w:val="left" w:leader="none" w:pos="3402"/>
          <w:tab w:val="left" w:leader="none" w:pos="6237"/>
          <w:tab w:val="left" w:leader="none" w:pos="9072"/>
        </w:tabs>
        <w:jc w:val="both"/>
        <w:rPr>
          <w:rFonts w:ascii="Arial" w:cs="Arial" w:eastAsia="Arial" w:hAnsi="Arial"/>
          <w:i w:val="0"/>
          <w:iCs w:val="0"/>
          <w:sz w:val="18"/>
          <w:szCs w:val="18"/>
          <w:vertAlign w:val="baseline"/>
        </w:rPr>
      </w:pPr>
      <w:r w:rsidDel="00000000" w:rsidR="00000000" w:rsidRPr="00000000">
        <w:rPr>
          <w:rFonts w:ascii="Arial" w:cs="Arial" w:eastAsia="Arial" w:hAnsi="Arial"/>
          <w:b w:val="1"/>
          <w:bCs w:val="1"/>
          <w:smallCaps w:val="1"/>
          <w:vertAlign w:val="baseline"/>
          <w:rtl w:val="0"/>
        </w:rPr>
        <w:t xml:space="preserve">P</w:t>
      </w:r>
      <w:r w:rsidDel="00000000" w:rsidR="00000000" w:rsidRPr="00000000">
        <w:rPr>
          <w:rFonts w:ascii="Arial" w:cs="Arial" w:eastAsia="Arial" w:hAnsi="Arial"/>
          <w:b w:val="1"/>
          <w:bCs w:val="1"/>
          <w:vertAlign w:val="baseline"/>
          <w:rtl w:val="0"/>
        </w:rPr>
        <w:t xml:space="preserve">our l</w:t>
      </w:r>
      <w:r w:rsidDel="00000000" w:rsidR="00000000" w:rsidRPr="00000000">
        <w:rPr>
          <w:rFonts w:ascii="Arial" w:cs="Arial" w:eastAsia="Arial" w:hAnsi="Arial"/>
          <w:b w:val="1"/>
          <w:bCs w:val="1"/>
          <w:smallCaps w:val="1"/>
          <w:vertAlign w:val="baseline"/>
          <w:rtl w:val="0"/>
        </w:rPr>
        <w:t xml:space="preserve">’É</w:t>
      </w:r>
      <w:r w:rsidDel="00000000" w:rsidR="00000000" w:rsidRPr="00000000">
        <w:rPr>
          <w:rFonts w:ascii="Arial" w:cs="Arial" w:eastAsia="Arial" w:hAnsi="Arial"/>
          <w:b w:val="1"/>
          <w:bCs w:val="1"/>
          <w:vertAlign w:val="baseline"/>
          <w:rtl w:val="0"/>
        </w:rPr>
        <w:t xml:space="preserve">tat et ses établissements :</w:t>
      </w:r>
      <w:r w:rsidDel="00000000" w:rsidR="00000000" w:rsidRPr="00000000">
        <w:rPr>
          <w:rtl w:val="0"/>
        </w:rPr>
      </w:r>
    </w:p>
    <w:p w:rsidR="00000000" w:rsidDel="00000000" w:rsidP="00000000" w:rsidRDefault="00000000" w:rsidRPr="00000000" w14:paraId="000000FD">
      <w:pPr>
        <w:tabs>
          <w:tab w:val="left" w:leader="none" w:pos="851"/>
          <w:tab w:val="left" w:leader="none" w:pos="3402"/>
          <w:tab w:val="left" w:leader="none" w:pos="6237"/>
          <w:tab w:val="left" w:leader="none" w:pos="9072"/>
        </w:tabs>
        <w:jc w:val="both"/>
        <w:rPr>
          <w:rFonts w:ascii="Arial" w:cs="Arial" w:eastAsia="Arial" w:hAnsi="Arial"/>
          <w:vertAlign w:val="baseline"/>
        </w:rPr>
      </w:pPr>
      <w:r w:rsidDel="00000000" w:rsidR="00000000" w:rsidRPr="00000000">
        <w:rPr>
          <w:rFonts w:ascii="Arial" w:cs="Arial" w:eastAsia="Arial" w:hAnsi="Arial"/>
          <w:i w:val="1"/>
          <w:iCs w:val="1"/>
          <w:sz w:val="18"/>
          <w:szCs w:val="18"/>
          <w:vertAlign w:val="baseline"/>
          <w:rtl w:val="0"/>
        </w:rPr>
        <w:t xml:space="preserve">(Visa ou avis de l’autorité chargée du contrôle financier.)</w:t>
      </w:r>
      <w:r w:rsidDel="00000000" w:rsidR="00000000" w:rsidRPr="00000000">
        <w:rPr>
          <w:rtl w:val="0"/>
        </w:rPr>
      </w:r>
    </w:p>
    <w:p w:rsidR="00000000" w:rsidDel="00000000" w:rsidP="00000000" w:rsidRDefault="00000000" w:rsidRPr="00000000" w14:paraId="000000FE">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F">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0">
      <w:pPr>
        <w:tabs>
          <w:tab w:val="left" w:leader="none" w:pos="851"/>
          <w:tab w:val="left" w:leader="none" w:pos="5245"/>
          <w:tab w:val="left" w:leader="none" w:pos="7371"/>
          <w:tab w:val="left" w:leader="none" w:pos="7655"/>
        </w:tabs>
        <w:jc w:val="both"/>
        <w:rPr>
          <w:vertAlign w:val="baseline"/>
        </w:rPr>
      </w:pPr>
      <w:r w:rsidDel="00000000" w:rsidR="00000000" w:rsidRPr="00000000">
        <w:rPr>
          <w:rFonts w:ascii="Arial" w:cs="Arial" w:eastAsia="Arial" w:hAnsi="Arial"/>
          <w:vertAlign w:val="baseline"/>
          <w:rtl w:val="0"/>
        </w:rPr>
        <w:tab/>
        <w:t xml:space="preserve">A : …………………… , le …………………</w:t>
      </w:r>
      <w:r w:rsidDel="00000000" w:rsidR="00000000" w:rsidRPr="00000000">
        <w:rPr>
          <w:rtl w:val="0"/>
        </w:rPr>
      </w:r>
    </w:p>
    <w:p w:rsidR="00000000" w:rsidDel="00000000" w:rsidP="00000000" w:rsidRDefault="00000000" w:rsidRPr="00000000" w14:paraId="00000101">
      <w:pPr>
        <w:tabs>
          <w:tab w:val="left" w:leader="none" w:pos="851"/>
        </w:tabs>
        <w:rPr>
          <w:vertAlign w:val="baseline"/>
        </w:rPr>
      </w:pPr>
      <w:r w:rsidDel="00000000" w:rsidR="00000000" w:rsidRPr="00000000">
        <w:rPr>
          <w:rtl w:val="0"/>
        </w:rPr>
      </w:r>
    </w:p>
    <w:p w:rsidR="00000000" w:rsidDel="00000000" w:rsidP="00000000" w:rsidRDefault="00000000" w:rsidRPr="00000000" w14:paraId="00000102">
      <w:pPr>
        <w:tabs>
          <w:tab w:val="left" w:leader="none" w:pos="851"/>
        </w:tabs>
        <w:rPr>
          <w:vertAlign w:val="baseline"/>
        </w:rPr>
      </w:pPr>
      <w:r w:rsidDel="00000000" w:rsidR="00000000" w:rsidRPr="00000000">
        <w:rPr>
          <w:rtl w:val="0"/>
        </w:rPr>
      </w:r>
    </w:p>
    <w:p w:rsidR="00000000" w:rsidDel="00000000" w:rsidP="00000000" w:rsidRDefault="00000000" w:rsidRPr="00000000" w14:paraId="00000103">
      <w:pPr>
        <w:tabs>
          <w:tab w:val="left" w:leader="none" w:pos="851"/>
        </w:tabs>
        <w:rPr>
          <w:vertAlign w:val="baseline"/>
        </w:rPr>
      </w:pPr>
      <w:r w:rsidDel="00000000" w:rsidR="00000000" w:rsidRPr="00000000">
        <w:rPr>
          <w:rtl w:val="0"/>
        </w:rPr>
      </w:r>
    </w:p>
    <w:p w:rsidR="00000000" w:rsidDel="00000000" w:rsidP="00000000" w:rsidRDefault="00000000" w:rsidRPr="00000000" w14:paraId="00000104">
      <w:pPr>
        <w:tabs>
          <w:tab w:val="left" w:leader="none" w:pos="851"/>
        </w:tabs>
        <w:rPr>
          <w:vertAlign w:val="baseline"/>
        </w:rPr>
      </w:pPr>
      <w:r w:rsidDel="00000000" w:rsidR="00000000" w:rsidRPr="00000000">
        <w:rPr>
          <w:rtl w:val="0"/>
        </w:rPr>
      </w:r>
    </w:p>
    <w:p w:rsidR="00000000" w:rsidDel="00000000" w:rsidP="00000000" w:rsidRDefault="00000000" w:rsidRPr="00000000" w14:paraId="00000105">
      <w:pPr>
        <w:tabs>
          <w:tab w:val="left" w:leader="none" w:pos="851"/>
        </w:tabs>
        <w:ind w:left="6804" w:firstLine="0"/>
        <w:jc w:val="both"/>
        <w:rPr>
          <w:rFonts w:ascii="Arial" w:cs="Arial" w:eastAsia="Arial" w:hAnsi="Arial"/>
          <w:i w:val="0"/>
          <w:iCs w:val="0"/>
          <w:sz w:val="18"/>
          <w:szCs w:val="18"/>
          <w:vertAlign w:val="baseline"/>
        </w:rPr>
      </w:pPr>
      <w:r w:rsidDel="00000000" w:rsidR="00000000" w:rsidRPr="00000000">
        <w:rPr>
          <w:rFonts w:ascii="Arial" w:cs="Arial" w:eastAsia="Arial" w:hAnsi="Arial"/>
          <w:vertAlign w:val="baseline"/>
          <w:rtl w:val="0"/>
        </w:rPr>
        <w:t xml:space="preserve">Signature</w:t>
      </w:r>
      <w:r w:rsidDel="00000000" w:rsidR="00000000" w:rsidRPr="00000000">
        <w:rPr>
          <w:rtl w:val="0"/>
        </w:rPr>
      </w:r>
    </w:p>
    <w:p w:rsidR="00000000" w:rsidDel="00000000" w:rsidP="00000000" w:rsidRDefault="00000000" w:rsidRPr="00000000" w14:paraId="00000106">
      <w:pPr>
        <w:tabs>
          <w:tab w:val="left" w:leader="none" w:pos="851"/>
        </w:tabs>
        <w:ind w:left="4820" w:firstLine="0"/>
        <w:jc w:val="center"/>
        <w:rPr>
          <w:vertAlign w:val="baseline"/>
        </w:rPr>
      </w:pPr>
      <w:r w:rsidDel="00000000" w:rsidR="00000000" w:rsidRPr="00000000">
        <w:rPr>
          <w:rFonts w:ascii="Arial" w:cs="Arial" w:eastAsia="Arial" w:hAnsi="Arial"/>
          <w:i w:val="1"/>
          <w:iCs w:val="1"/>
          <w:sz w:val="18"/>
          <w:szCs w:val="18"/>
          <w:vertAlign w:val="baseline"/>
          <w:rtl w:val="0"/>
        </w:rPr>
        <w:t xml:space="preserve">(représentant de l’acheteur habilité à signer le marché public)</w:t>
      </w:r>
      <w:r w:rsidDel="00000000" w:rsidR="00000000" w:rsidRPr="00000000">
        <w:rPr>
          <w:rtl w:val="0"/>
        </w:rPr>
      </w:r>
    </w:p>
    <w:p w:rsidR="00000000" w:rsidDel="00000000" w:rsidP="00000000" w:rsidRDefault="00000000" w:rsidRPr="00000000" w14:paraId="00000107">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8">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9">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A">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B">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C">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D">
      <w:pPr>
        <w:tabs>
          <w:tab w:val="left" w:leader="none" w:pos="851"/>
        </w:tabs>
        <w:jc w:val="both"/>
        <w:rPr>
          <w:vertAlign w:val="baseline"/>
        </w:rPr>
      </w:pPr>
      <w:r w:rsidDel="00000000" w:rsidR="00000000" w:rsidRPr="00000000">
        <w:rPr>
          <w:rtl w:val="0"/>
        </w:rPr>
      </w:r>
    </w:p>
    <w:p w:rsidR="00000000" w:rsidDel="00000000" w:rsidP="00000000" w:rsidRDefault="00000000" w:rsidRPr="00000000" w14:paraId="0000010E">
      <w:pPr>
        <w:tabs>
          <w:tab w:val="left" w:leader="none" w:pos="851"/>
        </w:tabs>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F">
      <w:pPr>
        <w:tabs>
          <w:tab w:val="left" w:leader="none" w:pos="851"/>
          <w:tab w:val="left" w:leader="none" w:pos="3402"/>
        </w:tabs>
        <w:spacing w:after="120" w:before="120" w:lineRule="auto"/>
        <w:jc w:val="both"/>
        <w:rPr>
          <w:vertAlign w:val="baseline"/>
        </w:rPr>
      </w:pPr>
      <w:r w:rsidDel="00000000" w:rsidR="00000000" w:rsidRPr="00000000">
        <w:rPr>
          <w:rtl w:val="0"/>
        </w:rPr>
      </w:r>
    </w:p>
    <w:sectPr>
      <w:type w:val="continuous"/>
      <w:pgSz w:h="16838" w:w="11906" w:orient="portrait"/>
      <w:pgMar w:bottom="736" w:top="454" w:left="851" w:right="851" w:header="720"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Arial Unicode MS"/>
  <w:font w:name="Aptos"/>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10606.000000000002" w:type="dxa"/>
      <w:jc w:val="left"/>
      <w:tblInd w:w="-71.0" w:type="dxa"/>
      <w:tblLayout w:type="fixed"/>
      <w:tblLook w:val="0000"/>
    </w:tblPr>
    <w:tblGrid>
      <w:gridCol w:w="2906"/>
      <w:gridCol w:w="5528"/>
      <w:gridCol w:w="896"/>
      <w:gridCol w:w="567"/>
      <w:gridCol w:w="165"/>
      <w:gridCol w:w="544"/>
      <w:tblGridChange w:id="0">
        <w:tblGrid>
          <w:gridCol w:w="2906"/>
          <w:gridCol w:w="5528"/>
          <w:gridCol w:w="896"/>
          <w:gridCol w:w="567"/>
          <w:gridCol w:w="165"/>
          <w:gridCol w:w="544"/>
        </w:tblGrid>
      </w:tblGridChange>
    </w:tblGrid>
    <w:tr>
      <w:trPr>
        <w:cantSplit w:val="0"/>
        <w:tblHeader w:val="1"/>
      </w:trPr>
      <w:tc>
        <w:tcPr>
          <w:shd w:fill="66ccff" w:val="clear"/>
          <w:vAlign w:val="top"/>
        </w:tcPr>
        <w:p w:rsidR="00000000" w:rsidDel="00000000" w:rsidP="00000000" w:rsidRDefault="00000000" w:rsidRPr="00000000" w14:paraId="00000114">
          <w:pPr>
            <w:ind w:right="-638"/>
            <w:rPr>
              <w:rFonts w:ascii="Arial" w:cs="Arial" w:eastAsia="Arial" w:hAnsi="Arial"/>
              <w:b w:val="0"/>
              <w:bCs w:val="0"/>
              <w:i w:val="0"/>
              <w:iCs w:val="0"/>
              <w:vertAlign w:val="baseline"/>
            </w:rPr>
          </w:pPr>
          <w:r w:rsidDel="00000000" w:rsidR="00000000" w:rsidRPr="00000000">
            <w:rPr>
              <w:rFonts w:ascii="Arial" w:cs="Arial" w:eastAsia="Arial" w:hAnsi="Arial"/>
              <w:b w:val="1"/>
              <w:bCs w:val="1"/>
              <w:vertAlign w:val="baseline"/>
              <w:rtl w:val="0"/>
            </w:rPr>
            <w:t xml:space="preserve"> Acte d’engagement</w:t>
          </w:r>
          <w:r w:rsidDel="00000000" w:rsidR="00000000" w:rsidRPr="00000000">
            <w:rPr>
              <w:rtl w:val="0"/>
            </w:rPr>
          </w:r>
        </w:p>
      </w:tc>
      <w:tc>
        <w:tcPr>
          <w:shd w:fill="66ccff" w:val="clear"/>
          <w:vAlign w:val="top"/>
        </w:tcPr>
        <w:p w:rsidR="00000000" w:rsidDel="00000000" w:rsidP="00000000" w:rsidRDefault="00000000" w:rsidRPr="00000000" w14:paraId="00000115">
          <w:pPr>
            <w:spacing w:line="276" w:lineRule="auto"/>
            <w:jc w:val="center"/>
            <w:rPr>
              <w:rFonts w:ascii="Calibri" w:cs="Calibri" w:eastAsia="Calibri" w:hAnsi="Calibri"/>
              <w:i w:val="1"/>
              <w:iCs w:val="1"/>
              <w:sz w:val="16"/>
              <w:szCs w:val="16"/>
            </w:rPr>
          </w:pPr>
          <w:r w:rsidDel="00000000" w:rsidR="00000000" w:rsidRPr="00000000">
            <w:rPr>
              <w:rFonts w:ascii="Calibri" w:cs="Calibri" w:eastAsia="Calibri" w:hAnsi="Calibri"/>
              <w:i w:val="1"/>
              <w:iCs w:val="1"/>
              <w:sz w:val="16"/>
              <w:szCs w:val="16"/>
              <w:rtl w:val="0"/>
            </w:rPr>
            <w:t xml:space="preserve">Accord cadre à émission de bons de commande portant sur des prestations de formations  professionnelles en discipline positive pour l’exécution du programme Ambitions Mulhouse - Ville Éducative</w:t>
          </w:r>
        </w:p>
        <w:p w:rsidR="00000000" w:rsidDel="00000000" w:rsidP="00000000" w:rsidRDefault="00000000" w:rsidRPr="00000000" w14:paraId="00000116">
          <w:pPr>
            <w:spacing w:line="276" w:lineRule="auto"/>
            <w:jc w:val="center"/>
            <w:rPr>
              <w:rFonts w:ascii="Aptos" w:cs="Aptos" w:eastAsia="Aptos" w:hAnsi="Aptos"/>
              <w:sz w:val="16"/>
              <w:szCs w:val="16"/>
            </w:rPr>
          </w:pPr>
          <w:r w:rsidDel="00000000" w:rsidR="00000000" w:rsidRPr="00000000">
            <w:rPr>
              <w:rFonts w:ascii="Calibri" w:cs="Calibri" w:eastAsia="Calibri" w:hAnsi="Calibri"/>
              <w:i w:val="1"/>
              <w:iCs w:val="1"/>
              <w:sz w:val="16"/>
              <w:szCs w:val="16"/>
              <w:rtl w:val="0"/>
            </w:rPr>
            <w:t xml:space="preserve">N° de marché : </w:t>
          </w:r>
          <w:r w:rsidDel="00000000" w:rsidR="00000000" w:rsidRPr="00000000">
            <w:rPr>
              <w:rFonts w:ascii="Calibri" w:cs="Calibri" w:eastAsia="Calibri" w:hAnsi="Calibri"/>
              <w:smallCaps w:val="1"/>
              <w:sz w:val="16"/>
              <w:szCs w:val="16"/>
              <w:rtl w:val="0"/>
            </w:rPr>
            <w:t xml:space="preserve">2026-001</w:t>
          </w:r>
          <w:r w:rsidDel="00000000" w:rsidR="00000000" w:rsidRPr="00000000">
            <w:rPr>
              <w:rtl w:val="0"/>
            </w:rPr>
          </w:r>
        </w:p>
        <w:p w:rsidR="00000000" w:rsidDel="00000000" w:rsidP="00000000" w:rsidRDefault="00000000" w:rsidRPr="00000000" w14:paraId="00000117">
          <w:pPr>
            <w:jc w:val="center"/>
            <w:rPr>
              <w:rFonts w:ascii="Arial" w:cs="Arial" w:eastAsia="Arial" w:hAnsi="Arial"/>
              <w:b w:val="1"/>
              <w:bCs w:val="1"/>
              <w:i w:val="1"/>
              <w:iCs w:val="1"/>
            </w:rPr>
          </w:pPr>
          <w:r w:rsidDel="00000000" w:rsidR="00000000" w:rsidRPr="00000000">
            <w:rPr>
              <w:rtl w:val="0"/>
            </w:rPr>
          </w:r>
        </w:p>
      </w:tc>
      <w:tc>
        <w:tcPr>
          <w:shd w:fill="66ccff" w:val="clear"/>
          <w:vAlign w:val="top"/>
        </w:tcPr>
        <w:p w:rsidR="00000000" w:rsidDel="00000000" w:rsidP="00000000" w:rsidRDefault="00000000" w:rsidRPr="00000000" w14:paraId="00000118">
          <w:pPr>
            <w:tabs>
              <w:tab w:val="center" w:leader="none" w:pos="1366"/>
              <w:tab w:val="right" w:leader="none" w:pos="2733"/>
            </w:tabs>
            <w:rPr>
              <w:vertAlign w:val="baseline"/>
            </w:rPr>
          </w:pPr>
          <w:r w:rsidDel="00000000" w:rsidR="00000000" w:rsidRPr="00000000">
            <w:rPr>
              <w:rFonts w:ascii="Arial" w:cs="Arial" w:eastAsia="Arial" w:hAnsi="Arial"/>
              <w:b w:val="1"/>
              <w:bCs w:val="1"/>
              <w:vertAlign w:val="baseline"/>
              <w:rtl w:val="0"/>
            </w:rPr>
            <w:t xml:space="preserve">Page : </w:t>
          </w:r>
          <w:r w:rsidDel="00000000" w:rsidR="00000000" w:rsidRPr="00000000">
            <w:rPr>
              <w:rtl w:val="0"/>
            </w:rPr>
          </w:r>
        </w:p>
      </w:tc>
      <w:tc>
        <w:tcPr>
          <w:shd w:fill="66ccff" w:val="clear"/>
          <w:vAlign w:val="top"/>
        </w:tcPr>
        <w:p w:rsidR="00000000" w:rsidDel="00000000" w:rsidP="00000000" w:rsidRDefault="00000000" w:rsidRPr="00000000" w14:paraId="00000119">
          <w:pPr>
            <w:jc w:val="center"/>
            <w:rPr>
              <w:rFonts w:ascii="Arial" w:cs="Arial" w:eastAsia="Arial" w:hAnsi="Arial"/>
              <w:b w:val="0"/>
              <w:bCs w:val="0"/>
              <w:vertAlign w:val="baseline"/>
            </w:rPr>
          </w:pPr>
          <w:r w:rsidDel="00000000" w:rsidR="00000000" w:rsidRPr="00000000">
            <w:rPr>
              <w:b w:val="1"/>
              <w:bCs w:val="1"/>
              <w:vertAlign w:val="baseline"/>
            </w:rPr>
            <w:fldChar w:fldCharType="begin"/>
            <w:instrText xml:space="preserve">PAGE</w:instrText>
            <w:fldChar w:fldCharType="separate"/>
            <w:fldChar w:fldCharType="end"/>
          </w:r>
          <w:r w:rsidDel="00000000" w:rsidR="00000000" w:rsidRPr="00000000">
            <w:rPr>
              <w:rtl w:val="0"/>
            </w:rPr>
          </w:r>
        </w:p>
      </w:tc>
      <w:tc>
        <w:tcPr>
          <w:shd w:fill="66ccff" w:val="clear"/>
          <w:vAlign w:val="top"/>
        </w:tcPr>
        <w:p w:rsidR="00000000" w:rsidDel="00000000" w:rsidP="00000000" w:rsidRDefault="00000000" w:rsidRPr="00000000" w14:paraId="0000011A">
          <w:pPr>
            <w:jc w:val="center"/>
            <w:rPr>
              <w:vertAlign w:val="baseline"/>
            </w:rPr>
          </w:pPr>
          <w:r w:rsidDel="00000000" w:rsidR="00000000" w:rsidRPr="00000000">
            <w:rPr>
              <w:rFonts w:ascii="Arial" w:cs="Arial" w:eastAsia="Arial" w:hAnsi="Arial"/>
              <w:b w:val="1"/>
              <w:bCs w:val="1"/>
              <w:vertAlign w:val="baseline"/>
              <w:rtl w:val="0"/>
            </w:rPr>
            <w:t xml:space="preserve">/</w:t>
          </w:r>
          <w:r w:rsidDel="00000000" w:rsidR="00000000" w:rsidRPr="00000000">
            <w:rPr>
              <w:rtl w:val="0"/>
            </w:rPr>
          </w:r>
        </w:p>
      </w:tc>
      <w:tc>
        <w:tcPr>
          <w:shd w:fill="66ccff" w:val="clear"/>
          <w:vAlign w:val="top"/>
        </w:tcPr>
        <w:p w:rsidR="00000000" w:rsidDel="00000000" w:rsidP="00000000" w:rsidRDefault="00000000" w:rsidRPr="00000000" w14:paraId="0000011B">
          <w:pPr>
            <w:jc w:val="center"/>
            <w:rPr>
              <w:vertAlign w:val="baseline"/>
            </w:rPr>
          </w:pPr>
          <w:r w:rsidDel="00000000" w:rsidR="00000000" w:rsidRPr="00000000">
            <w:rPr>
              <w:b w:val="1"/>
              <w:bCs w:val="1"/>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1C">
    <w:pPr>
      <w:jc w:val="center"/>
      <w:rP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 Formulaire non obligatoire disponible, avec sa notice explicative, sur le site du ministère chargé de l’économie.</w:t>
      </w:r>
      <w:r w:rsidDel="00000000" w:rsidR="00000000" w:rsidRPr="00000000">
        <w:rPr>
          <w:rtl w:val="0"/>
        </w:rPr>
      </w:r>
    </w:p>
  </w:footnote>
  <w:footnote w:id="1">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 Le montant de l’offre établie à partir de prix unitaires est calculé par référence à la quantité estimée dans l’avis d’appel public à la concurrence.</w:t>
      </w:r>
      <w:r w:rsidDel="00000000" w:rsidR="00000000" w:rsidRPr="00000000">
        <w:rPr>
          <w:rtl w:val="0"/>
        </w:rPr>
      </w:r>
    </w:p>
  </w:footnote>
  <w:footnote w:id="2">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Open Sans" w:cs="Open Sans" w:eastAsia="Open Sans" w:hAnsi="Open San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Open Sans" w:cs="Open Sans" w:eastAsia="Open Sans" w:hAnsi="Open Sans"/>
          <w:b w:val="0"/>
          <w:bCs w:val="0"/>
          <w:i w:val="0"/>
          <w:iCs w:val="0"/>
          <w:smallCaps w:val="0"/>
          <w:strike w:val="0"/>
          <w:color w:val="000000"/>
          <w:sz w:val="20"/>
          <w:szCs w:val="20"/>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 Ne pas remplir lorsque les règles de TVA intracommunautaire prévoient le paiement de la TVA par l’acheteur. Dans ce cas, celui-ci doit indiquer son numéro d’identification au titulaire avant la date de facturation.</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lvl w:ilvl="0">
      <w:start w:val="1"/>
      <w:numFmt w:val="bullet"/>
      <w:lvlText w:val=""/>
      <w:lvlJc w:val="left"/>
      <w:pPr>
        <w:ind w:left="1211" w:hanging="360"/>
      </w:pPr>
      <w:rPr>
        <w:vertAlign w:val="baseline"/>
      </w:rPr>
    </w:lvl>
    <w:lvl w:ilvl="1">
      <w:start w:val="1"/>
      <w:numFmt w:val="bullet"/>
      <w:lvlText w:val=""/>
      <w:lvlJc w:val="left"/>
      <w:pPr>
        <w:ind w:left="1931" w:hanging="360"/>
      </w:pPr>
      <w:rPr>
        <w:vertAlign w:val="baseline"/>
      </w:rPr>
    </w:lvl>
    <w:lvl w:ilvl="2">
      <w:start w:val="1"/>
      <w:numFmt w:val="bullet"/>
      <w:lvlText w:val=""/>
      <w:lvlJc w:val="left"/>
      <w:pPr>
        <w:ind w:left="2651" w:hanging="180"/>
      </w:pPr>
      <w:rPr>
        <w:vertAlign w:val="baseline"/>
      </w:rPr>
    </w:lvl>
    <w:lvl w:ilvl="3">
      <w:start w:val="1"/>
      <w:numFmt w:val="bullet"/>
      <w:lvlText w:val=""/>
      <w:lvlJc w:val="left"/>
      <w:pPr>
        <w:ind w:left="3371" w:hanging="360"/>
      </w:pPr>
      <w:rPr>
        <w:vertAlign w:val="baseline"/>
      </w:rPr>
    </w:lvl>
    <w:lvl w:ilvl="4">
      <w:start w:val="1"/>
      <w:numFmt w:val="bullet"/>
      <w:lvlText w:val=""/>
      <w:lvlJc w:val="left"/>
      <w:pPr>
        <w:ind w:left="4091" w:hanging="360"/>
      </w:pPr>
      <w:rPr>
        <w:vertAlign w:val="baseline"/>
      </w:rPr>
    </w:lvl>
    <w:lvl w:ilvl="5">
      <w:start w:val="1"/>
      <w:numFmt w:val="bullet"/>
      <w:lvlText w:val=""/>
      <w:lvlJc w:val="left"/>
      <w:pPr>
        <w:ind w:left="4811" w:hanging="180"/>
      </w:pPr>
      <w:rPr>
        <w:vertAlign w:val="baseline"/>
      </w:rPr>
    </w:lvl>
    <w:lvl w:ilvl="6">
      <w:start w:val="1"/>
      <w:numFmt w:val="bullet"/>
      <w:lvlText w:val=""/>
      <w:lvlJc w:val="left"/>
      <w:pPr>
        <w:ind w:left="5531" w:hanging="360"/>
      </w:pPr>
      <w:rPr>
        <w:vertAlign w:val="baseline"/>
      </w:rPr>
    </w:lvl>
    <w:lvl w:ilvl="7">
      <w:start w:val="1"/>
      <w:numFmt w:val="bullet"/>
      <w:lvlText w:val=""/>
      <w:lvlJc w:val="left"/>
      <w:pPr>
        <w:ind w:left="6251" w:hanging="360"/>
      </w:pPr>
      <w:rPr>
        <w:vertAlign w:val="baseline"/>
      </w:rPr>
    </w:lvl>
    <w:lvl w:ilvl="8">
      <w:start w:val="1"/>
      <w:numFmt w:val="bullet"/>
      <w:lvlText w:val=""/>
      <w:lvlJc w:val="left"/>
      <w:pPr>
        <w:ind w:left="6971" w:hanging="180"/>
      </w:pPr>
      <w:rPr>
        <w:vertAlign w:val="baseli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1.0" w:type="dxa"/>
        <w:bottom w:w="0.0" w:type="dxa"/>
        <w:right w:w="71.0" w:type="dxa"/>
      </w:tblCellMar>
    </w:tblPr>
  </w:style>
  <w:style w:type="table" w:styleId="Table2">
    <w:basedOn w:val="TableNormal"/>
    <w:tblPr>
      <w:tblStyleRowBandSize w:val="1"/>
      <w:tblStyleColBandSize w:val="1"/>
      <w:tblCellMar>
        <w:top w:w="0.0" w:type="dxa"/>
        <w:left w:w="71.0" w:type="dxa"/>
        <w:bottom w:w="0.0" w:type="dxa"/>
        <w:right w:w="71.0" w:type="dxa"/>
      </w:tblCellMar>
    </w:tblPr>
  </w:style>
  <w:style w:type="table" w:styleId="Table3">
    <w:basedOn w:val="TableNormal"/>
    <w:tblPr>
      <w:tblStyleRowBandSize w:val="1"/>
      <w:tblStyleColBandSize w:val="1"/>
      <w:tblCellMar>
        <w:top w:w="0.0" w:type="dxa"/>
        <w:left w:w="71.0" w:type="dxa"/>
        <w:bottom w:w="0.0" w:type="dxa"/>
        <w:right w:w="71.0" w:type="dxa"/>
      </w:tblCellMar>
    </w:tblPr>
  </w:style>
  <w:style w:type="table" w:styleId="Table4">
    <w:basedOn w:val="TableNormal"/>
    <w:tblPr>
      <w:tblStyleRowBandSize w:val="1"/>
      <w:tblStyleColBandSize w:val="1"/>
      <w:tblCellMar>
        <w:top w:w="0.0" w:type="dxa"/>
        <w:left w:w="71.0" w:type="dxa"/>
        <w:bottom w:w="0.0" w:type="dxa"/>
        <w:right w:w="71.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71.0" w:type="dxa"/>
        <w:bottom w:w="0.0" w:type="dxa"/>
        <w:right w:w="71.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71.0" w:type="dxa"/>
        <w:bottom w:w="0.0" w:type="dxa"/>
        <w:right w:w="71.0" w:type="dxa"/>
      </w:tblCellMar>
    </w:tblPr>
  </w:style>
  <w:style w:type="table" w:styleId="Table10">
    <w:basedOn w:val="TableNormal"/>
    <w:tblPr>
      <w:tblStyleRowBandSize w:val="1"/>
      <w:tblStyleColBandSize w:val="1"/>
      <w:tblCellMar>
        <w:top w:w="0.0" w:type="dxa"/>
        <w:left w:w="71.0" w:type="dxa"/>
        <w:bottom w:w="0.0" w:type="dxa"/>
        <w:right w:w="71.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insee.fr/fr/statistiques/serie/001565196" TargetMode="Externa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jp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